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0C3" w:rsidRPr="00C920FE" w:rsidRDefault="002F0FB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b/>
          <w:sz w:val="28"/>
          <w:szCs w:val="28"/>
        </w:rPr>
        <w:t xml:space="preserve">ДУМА </w:t>
      </w:r>
    </w:p>
    <w:p w:rsidR="006840C3" w:rsidRPr="00C920FE" w:rsidRDefault="002F0FB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b/>
          <w:sz w:val="28"/>
          <w:szCs w:val="28"/>
        </w:rPr>
        <w:t>КОЧУБЕЕВСКОГО МУНИЦИПАЛЬНОГО ОКРУГА</w:t>
      </w:r>
    </w:p>
    <w:p w:rsidR="006840C3" w:rsidRPr="00C920FE" w:rsidRDefault="002F0FB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b/>
          <w:sz w:val="28"/>
          <w:szCs w:val="28"/>
        </w:rPr>
        <w:t>СТАВРОПОЛЬСКОГО КРАЯ ПЕРВОГО СОЗЫВА</w:t>
      </w:r>
    </w:p>
    <w:p w:rsidR="006840C3" w:rsidRPr="00C920FE" w:rsidRDefault="006840C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840C3" w:rsidRPr="00C920FE" w:rsidRDefault="002F0FB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6840C3" w:rsidRPr="00C920FE" w:rsidRDefault="006840C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40C3" w:rsidRPr="00C920FE" w:rsidRDefault="002F0FB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 xml:space="preserve">27 января 2022 года </w:t>
      </w:r>
      <w:r w:rsidRPr="00C920F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</w:t>
      </w:r>
      <w:r w:rsidR="00C920FE">
        <w:rPr>
          <w:rFonts w:ascii="Times New Roman" w:eastAsia="Times New Roman" w:hAnsi="Times New Roman" w:cs="Times New Roman"/>
          <w:sz w:val="28"/>
          <w:szCs w:val="28"/>
        </w:rPr>
        <w:t xml:space="preserve">        с. Кочубеевское </w:t>
      </w:r>
      <w:r w:rsidRPr="00C920F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Pr="00C920FE">
        <w:rPr>
          <w:rFonts w:ascii="Segoe UI Symbol" w:eastAsia="Segoe UI Symbol" w:hAnsi="Segoe UI Symbol" w:cs="Segoe UI Symbol"/>
          <w:sz w:val="28"/>
          <w:szCs w:val="28"/>
        </w:rPr>
        <w:t>№</w:t>
      </w:r>
      <w:r w:rsidRPr="00C920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20FE" w:rsidRPr="00C920FE">
        <w:rPr>
          <w:rFonts w:ascii="Times New Roman" w:eastAsia="Times New Roman" w:hAnsi="Times New Roman" w:cs="Times New Roman"/>
          <w:sz w:val="28"/>
          <w:szCs w:val="28"/>
        </w:rPr>
        <w:t>369</w:t>
      </w:r>
    </w:p>
    <w:p w:rsidR="006840C3" w:rsidRPr="00C920FE" w:rsidRDefault="0068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840C3" w:rsidRPr="00C920FE" w:rsidRDefault="002F0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Думы Кочубеевского муниципального округа Ставропольского края </w:t>
      </w:r>
      <w:r w:rsidRPr="00C920FE">
        <w:rPr>
          <w:rFonts w:ascii="Segoe UI Symbol" w:eastAsia="Segoe UI Symbol" w:hAnsi="Segoe UI Symbol" w:cs="Segoe UI Symbol"/>
          <w:sz w:val="28"/>
          <w:szCs w:val="28"/>
        </w:rPr>
        <w:t>№</w:t>
      </w:r>
      <w:r w:rsidRPr="00C920FE">
        <w:rPr>
          <w:rFonts w:ascii="Times New Roman" w:eastAsia="Times New Roman" w:hAnsi="Times New Roman" w:cs="Times New Roman"/>
          <w:sz w:val="28"/>
          <w:szCs w:val="28"/>
        </w:rPr>
        <w:t xml:space="preserve"> 332 от 09.12.2021 года «О бюджете Кочубеевского муниципального округа Ставропольского края на 2022 год и плановый период 2023 и 2024 годов»</w:t>
      </w:r>
    </w:p>
    <w:p w:rsidR="006840C3" w:rsidRDefault="0068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13BD4" w:rsidRPr="00C920FE" w:rsidRDefault="00B13B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840C3" w:rsidRPr="00C920FE" w:rsidRDefault="002F0FB0" w:rsidP="00B13B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статьями 35, 52 Федерального Закона от 6 октября 2003 года </w:t>
      </w:r>
      <w:r w:rsidRPr="00C920FE">
        <w:rPr>
          <w:rFonts w:ascii="Segoe UI Symbol" w:eastAsia="Segoe UI Symbol" w:hAnsi="Segoe UI Symbol" w:cs="Segoe UI Symbol"/>
          <w:sz w:val="28"/>
          <w:szCs w:val="28"/>
        </w:rPr>
        <w:t>№</w:t>
      </w:r>
      <w:r w:rsidRPr="00C920FE">
        <w:rPr>
          <w:rFonts w:ascii="Times New Roman" w:eastAsia="Times New Roman" w:hAnsi="Times New Roman" w:cs="Times New Roman"/>
          <w:sz w:val="28"/>
          <w:szCs w:val="28"/>
        </w:rPr>
        <w:t xml:space="preserve"> 131-ФЗ «Об общих принципах организации местного самоуправления в Российской Федерации», Уставом Кочубеевского муниципального округа Ставропольского края и Положением о бюджетном процессе в Кочубеевском муниципальном округе Ставропольского края, Дума Кочубеевского муниципального округа Ставропольского края </w:t>
      </w:r>
    </w:p>
    <w:p w:rsidR="006840C3" w:rsidRPr="00C920FE" w:rsidRDefault="006840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40C3" w:rsidRPr="00C920FE" w:rsidRDefault="002F0F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b/>
          <w:sz w:val="28"/>
          <w:szCs w:val="28"/>
        </w:rPr>
        <w:t>РЕШИЛА:</w:t>
      </w:r>
    </w:p>
    <w:p w:rsidR="006840C3" w:rsidRPr="002F0FB0" w:rsidRDefault="006840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0FE" w:rsidRPr="00C920FE" w:rsidRDefault="00C920FE" w:rsidP="00C920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1. Внести в решение Думы Кочубеевского муниципального округа Ставропольского края № 332 от 09.12.2021 года «О бюджете Кочубеевского муниципального округа Ставропольского края на 2022 год и плановый период 2023 и 2024 годов» следующие изменения:</w:t>
      </w:r>
    </w:p>
    <w:p w:rsidR="00C920FE" w:rsidRPr="00C920FE" w:rsidRDefault="00C920FE" w:rsidP="00C920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1) в пункте 1:</w:t>
      </w:r>
    </w:p>
    <w:p w:rsidR="00C920FE" w:rsidRPr="00C920FE" w:rsidRDefault="00C920FE" w:rsidP="00C920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1) общий объем доходов местного бюджета на 2022 год цифры "3 245 392,54" заменить цифрами "3 296 087,18"</w:t>
      </w:r>
    </w:p>
    <w:p w:rsidR="00C920FE" w:rsidRPr="00C920FE" w:rsidRDefault="00C920FE" w:rsidP="00C920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2) общий объем расходов местного бюджета на 2022 год цифры «3 245 392,54» заменить цифрами «3 430 911,33»;</w:t>
      </w:r>
    </w:p>
    <w:p w:rsidR="00C920FE" w:rsidRPr="00C920FE" w:rsidRDefault="00C920FE" w:rsidP="00C920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3) дефицит бюджета муниципального округа на 2022 год цифры "0,00" заменить цифрами «134 824,15»;</w:t>
      </w:r>
    </w:p>
    <w:p w:rsidR="00C920FE" w:rsidRDefault="00C920FE" w:rsidP="00C920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0FE" w:rsidRPr="00C920FE" w:rsidRDefault="00C920FE" w:rsidP="00C920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hyperlink r:id="rId6" w:history="1">
        <w:r w:rsidRPr="00C920FE">
          <w:rPr>
            <w:rFonts w:ascii="Times New Roman" w:eastAsia="Times New Roman" w:hAnsi="Times New Roman" w:cs="Times New Roman"/>
            <w:sz w:val="28"/>
            <w:szCs w:val="28"/>
          </w:rPr>
          <w:t>дополнить</w:t>
        </w:r>
      </w:hyperlink>
      <w:r w:rsidRPr="00C920FE">
        <w:rPr>
          <w:rFonts w:ascii="Times New Roman" w:eastAsia="Times New Roman" w:hAnsi="Times New Roman" w:cs="Times New Roman"/>
          <w:sz w:val="28"/>
          <w:szCs w:val="28"/>
        </w:rPr>
        <w:t xml:space="preserve"> пунктом 18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C920FE"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содержания:</w:t>
      </w:r>
    </w:p>
    <w:p w:rsidR="00C920FE" w:rsidRPr="00C920FE" w:rsidRDefault="00C920FE" w:rsidP="00C920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"18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C920FE">
        <w:rPr>
          <w:rFonts w:ascii="Times New Roman" w:eastAsia="Times New Roman" w:hAnsi="Times New Roman" w:cs="Times New Roman"/>
          <w:sz w:val="28"/>
          <w:szCs w:val="28"/>
        </w:rPr>
        <w:t>. Установить, что в 2022 году осуществляется казначейское сопровождение следующих средств бюджета Кочубеевского муниципального округа Ставропольского края, получаемых на основании муниципальных контрактов, контрактов (договоров):</w:t>
      </w:r>
    </w:p>
    <w:p w:rsidR="00C920FE" w:rsidRPr="00C920FE" w:rsidRDefault="00C920FE" w:rsidP="00C920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0FE">
        <w:rPr>
          <w:rFonts w:ascii="Times New Roman" w:eastAsia="Times New Roman" w:hAnsi="Times New Roman" w:cs="Times New Roman"/>
          <w:sz w:val="28"/>
          <w:szCs w:val="24"/>
        </w:rPr>
        <w:lastRenderedPageBreak/>
        <w:t>1) авансовые платежи по муниципальным контрактам о поставке товаров, выполнении работ, оказании услуг, заключаемым на сумму от 50000,00 тыс. рублей до 200000,00 тыс. рублей;</w:t>
      </w:r>
    </w:p>
    <w:p w:rsidR="00C920FE" w:rsidRPr="00C920FE" w:rsidRDefault="00C920FE" w:rsidP="00C920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C920FE">
        <w:rPr>
          <w:rFonts w:ascii="Times New Roman" w:eastAsia="Times New Roman" w:hAnsi="Times New Roman" w:cs="Times New Roman"/>
          <w:sz w:val="28"/>
          <w:szCs w:val="24"/>
        </w:rPr>
        <w:t xml:space="preserve">2) авансовые платежи по контрактам (договорам) о поставке товаров, выполнении работ, оказании услуг, заключаемым муниципальными бюджетными и автономными учреждениями </w:t>
      </w:r>
      <w:r w:rsidRPr="00C920FE">
        <w:rPr>
          <w:rFonts w:ascii="Times New Roman" w:eastAsia="Times New Roman" w:hAnsi="Times New Roman" w:cs="Times New Roman"/>
          <w:sz w:val="28"/>
          <w:szCs w:val="28"/>
        </w:rPr>
        <w:t>Кочубеевского муниципального округа Ставропольского края</w:t>
      </w:r>
      <w:r w:rsidRPr="00C920FE">
        <w:rPr>
          <w:rFonts w:ascii="Times New Roman" w:eastAsia="Times New Roman" w:hAnsi="Times New Roman" w:cs="Times New Roman"/>
          <w:sz w:val="28"/>
          <w:szCs w:val="24"/>
        </w:rPr>
        <w:t xml:space="preserve"> на сумму от 50000,00 тыс. рублей до 200000,00 тыс. рублей, источником финансового обеспечения которых являются субсидии, полученные в соответствии с </w:t>
      </w:r>
      <w:hyperlink r:id="rId7" w:history="1">
        <w:r w:rsidRPr="00C920FE">
          <w:rPr>
            <w:rFonts w:ascii="Times New Roman" w:eastAsia="Times New Roman" w:hAnsi="Times New Roman" w:cs="Times New Roman"/>
            <w:sz w:val="28"/>
            <w:szCs w:val="24"/>
          </w:rPr>
          <w:t>абзацем вторым пункта 1 статьи 78.1</w:t>
        </w:r>
      </w:hyperlink>
      <w:r w:rsidRPr="00C920FE">
        <w:rPr>
          <w:rFonts w:ascii="Times New Roman" w:eastAsia="Times New Roman" w:hAnsi="Times New Roman" w:cs="Times New Roman"/>
          <w:sz w:val="28"/>
          <w:szCs w:val="24"/>
        </w:rPr>
        <w:t xml:space="preserve"> и </w:t>
      </w:r>
      <w:hyperlink r:id="rId8" w:history="1">
        <w:r w:rsidRPr="00C920FE">
          <w:rPr>
            <w:rFonts w:ascii="Times New Roman" w:eastAsia="Times New Roman" w:hAnsi="Times New Roman" w:cs="Times New Roman"/>
            <w:sz w:val="28"/>
            <w:szCs w:val="24"/>
          </w:rPr>
          <w:t>пунктом 1 статьи 78.2</w:t>
        </w:r>
      </w:hyperlink>
      <w:r w:rsidRPr="00C920FE">
        <w:rPr>
          <w:rFonts w:ascii="Times New Roman" w:eastAsia="Times New Roman" w:hAnsi="Times New Roman" w:cs="Times New Roman"/>
          <w:sz w:val="28"/>
          <w:szCs w:val="24"/>
        </w:rPr>
        <w:t xml:space="preserve"> Бюджетного кодекса Российской Федерации.".</w:t>
      </w:r>
      <w:proofErr w:type="gramEnd"/>
    </w:p>
    <w:p w:rsidR="00C920FE" w:rsidRPr="00C920FE" w:rsidRDefault="00C920FE" w:rsidP="00C920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C920FE" w:rsidRPr="00C920FE" w:rsidRDefault="00C920FE" w:rsidP="00C920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2. Приложения 1, 3, 5, 7 и 9 изложить в новой редакции.</w:t>
      </w:r>
    </w:p>
    <w:p w:rsidR="00C920FE" w:rsidRPr="00C920FE" w:rsidRDefault="00C920FE" w:rsidP="00C920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0FE" w:rsidRPr="00C920FE" w:rsidRDefault="00C920FE" w:rsidP="00C920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3. Официально опубликовать настоящее решение в печатном издании органов местного самоуправления Кочубеевского муниципального района Ставропольского края – муниципальной газете «Вестник Кочубеевского муниципального района».</w:t>
      </w:r>
    </w:p>
    <w:p w:rsidR="00C920FE" w:rsidRPr="00C920FE" w:rsidRDefault="00C920FE" w:rsidP="00C920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0FE" w:rsidRPr="00C920FE" w:rsidRDefault="00C920FE" w:rsidP="00C920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C920F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920FE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Думы Кочубеевского муниципального района по бюджету, экономической политике, налогам, собственности и инвестициям.</w:t>
      </w:r>
    </w:p>
    <w:p w:rsidR="00C920FE" w:rsidRPr="00C920FE" w:rsidRDefault="00C920FE" w:rsidP="00C920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0FE" w:rsidRPr="00C920FE" w:rsidRDefault="00C920FE" w:rsidP="00C920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5. Настоящее решение вступает в силу со дня его принятия.</w:t>
      </w:r>
    </w:p>
    <w:p w:rsidR="00C920FE" w:rsidRPr="00C920FE" w:rsidRDefault="00C920FE" w:rsidP="00C920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0FE" w:rsidRDefault="00C920FE" w:rsidP="00C920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0FE" w:rsidRPr="00C920FE" w:rsidRDefault="00C920FE" w:rsidP="00C920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0FE" w:rsidRPr="00C920FE" w:rsidRDefault="00C920FE" w:rsidP="00C920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Думы Кочубеевского </w:t>
      </w:r>
    </w:p>
    <w:p w:rsidR="00C920FE" w:rsidRPr="00C920FE" w:rsidRDefault="00C920FE" w:rsidP="00C920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</w:t>
      </w:r>
    </w:p>
    <w:p w:rsidR="00C920FE" w:rsidRPr="00C920FE" w:rsidRDefault="00C920FE" w:rsidP="00C920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Ставропольского края</w:t>
      </w:r>
      <w:r w:rsidRPr="00C920FE">
        <w:rPr>
          <w:rFonts w:ascii="Times New Roman" w:eastAsia="Times New Roman" w:hAnsi="Times New Roman" w:cs="Times New Roman"/>
          <w:sz w:val="28"/>
          <w:szCs w:val="28"/>
        </w:rPr>
        <w:tab/>
      </w:r>
      <w:r w:rsidRPr="00C920FE">
        <w:rPr>
          <w:rFonts w:ascii="Times New Roman" w:eastAsia="Times New Roman" w:hAnsi="Times New Roman" w:cs="Times New Roman"/>
          <w:sz w:val="28"/>
          <w:szCs w:val="28"/>
        </w:rPr>
        <w:tab/>
      </w:r>
      <w:r w:rsidRPr="00C920FE">
        <w:rPr>
          <w:rFonts w:ascii="Times New Roman" w:eastAsia="Times New Roman" w:hAnsi="Times New Roman" w:cs="Times New Roman"/>
          <w:sz w:val="28"/>
          <w:szCs w:val="28"/>
        </w:rPr>
        <w:tab/>
      </w:r>
      <w:r w:rsidRPr="00C920FE">
        <w:rPr>
          <w:rFonts w:ascii="Times New Roman" w:eastAsia="Times New Roman" w:hAnsi="Times New Roman" w:cs="Times New Roman"/>
          <w:sz w:val="28"/>
          <w:szCs w:val="28"/>
        </w:rPr>
        <w:tab/>
      </w:r>
      <w:r w:rsidRPr="00C920FE">
        <w:rPr>
          <w:rFonts w:ascii="Times New Roman" w:eastAsia="Times New Roman" w:hAnsi="Times New Roman" w:cs="Times New Roman"/>
          <w:sz w:val="28"/>
          <w:szCs w:val="28"/>
        </w:rPr>
        <w:tab/>
      </w:r>
      <w:r w:rsidRPr="00C920FE">
        <w:rPr>
          <w:rFonts w:ascii="Times New Roman" w:eastAsia="Times New Roman" w:hAnsi="Times New Roman" w:cs="Times New Roman"/>
          <w:sz w:val="28"/>
          <w:szCs w:val="28"/>
        </w:rPr>
        <w:tab/>
      </w:r>
      <w:r w:rsidRPr="00C920F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C920FE">
        <w:rPr>
          <w:rFonts w:ascii="Times New Roman" w:eastAsia="Times New Roman" w:hAnsi="Times New Roman" w:cs="Times New Roman"/>
          <w:sz w:val="28"/>
          <w:szCs w:val="28"/>
        </w:rPr>
        <w:t>Л.В.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920FE">
        <w:rPr>
          <w:rFonts w:ascii="Times New Roman" w:eastAsia="Times New Roman" w:hAnsi="Times New Roman" w:cs="Times New Roman"/>
          <w:sz w:val="28"/>
          <w:szCs w:val="28"/>
        </w:rPr>
        <w:t>Елфинова</w:t>
      </w:r>
      <w:proofErr w:type="spellEnd"/>
    </w:p>
    <w:p w:rsidR="00C920FE" w:rsidRDefault="00C920FE" w:rsidP="00C920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0FE" w:rsidRDefault="00C920FE" w:rsidP="00C920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0FE" w:rsidRPr="00C920FE" w:rsidRDefault="00C920FE" w:rsidP="00C920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0FE" w:rsidRPr="00C920FE" w:rsidRDefault="00C920FE" w:rsidP="00C920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 xml:space="preserve">Глава Кочубеевского </w:t>
      </w:r>
    </w:p>
    <w:p w:rsidR="00C920FE" w:rsidRPr="00C920FE" w:rsidRDefault="00C920FE" w:rsidP="00C920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</w:t>
      </w:r>
    </w:p>
    <w:p w:rsidR="00C920FE" w:rsidRPr="00C920FE" w:rsidRDefault="00C920FE" w:rsidP="00C920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 </w:t>
      </w:r>
      <w:r w:rsidRPr="00C920FE">
        <w:rPr>
          <w:rFonts w:ascii="Times New Roman" w:eastAsia="Times New Roman" w:hAnsi="Times New Roman" w:cs="Times New Roman"/>
          <w:sz w:val="28"/>
          <w:szCs w:val="28"/>
        </w:rPr>
        <w:tab/>
      </w:r>
      <w:r w:rsidRPr="00C920FE">
        <w:rPr>
          <w:rFonts w:ascii="Times New Roman" w:eastAsia="Times New Roman" w:hAnsi="Times New Roman" w:cs="Times New Roman"/>
          <w:sz w:val="28"/>
          <w:szCs w:val="28"/>
        </w:rPr>
        <w:tab/>
      </w:r>
      <w:r w:rsidRPr="00C920FE">
        <w:rPr>
          <w:rFonts w:ascii="Times New Roman" w:eastAsia="Times New Roman" w:hAnsi="Times New Roman" w:cs="Times New Roman"/>
          <w:sz w:val="28"/>
          <w:szCs w:val="28"/>
        </w:rPr>
        <w:tab/>
      </w:r>
      <w:r w:rsidRPr="00C920FE">
        <w:rPr>
          <w:rFonts w:ascii="Times New Roman" w:eastAsia="Times New Roman" w:hAnsi="Times New Roman" w:cs="Times New Roman"/>
          <w:sz w:val="28"/>
          <w:szCs w:val="28"/>
        </w:rPr>
        <w:tab/>
      </w:r>
      <w:r w:rsidRPr="00C920FE">
        <w:rPr>
          <w:rFonts w:ascii="Times New Roman" w:eastAsia="Times New Roman" w:hAnsi="Times New Roman" w:cs="Times New Roman"/>
          <w:sz w:val="28"/>
          <w:szCs w:val="28"/>
        </w:rPr>
        <w:tab/>
      </w:r>
      <w:r w:rsidRPr="00C920FE">
        <w:rPr>
          <w:rFonts w:ascii="Times New Roman" w:eastAsia="Times New Roman" w:hAnsi="Times New Roman" w:cs="Times New Roman"/>
          <w:sz w:val="28"/>
          <w:szCs w:val="28"/>
        </w:rPr>
        <w:tab/>
      </w:r>
      <w:r w:rsidRPr="00C920F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C920FE">
        <w:rPr>
          <w:rFonts w:ascii="Times New Roman" w:eastAsia="Times New Roman" w:hAnsi="Times New Roman" w:cs="Times New Roman"/>
          <w:sz w:val="28"/>
          <w:szCs w:val="28"/>
        </w:rPr>
        <w:t>А.П.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920FE">
        <w:rPr>
          <w:rFonts w:ascii="Times New Roman" w:eastAsia="Times New Roman" w:hAnsi="Times New Roman" w:cs="Times New Roman"/>
          <w:sz w:val="28"/>
          <w:szCs w:val="28"/>
        </w:rPr>
        <w:t>Клевцов</w:t>
      </w:r>
    </w:p>
    <w:p w:rsidR="00C920FE" w:rsidRDefault="00C920FE" w:rsidP="00C920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920FE" w:rsidRDefault="00C920FE" w:rsidP="00C920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920FE" w:rsidRDefault="00C920FE" w:rsidP="00C920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920FE" w:rsidRDefault="00C920FE" w:rsidP="00C920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920FE" w:rsidRDefault="00C920FE" w:rsidP="00C920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920FE" w:rsidRDefault="00C920FE" w:rsidP="00C920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920FE" w:rsidRDefault="00C920FE" w:rsidP="00C920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920FE" w:rsidRDefault="00C920FE" w:rsidP="00C920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920FE" w:rsidRDefault="00C920FE" w:rsidP="00C920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920FE" w:rsidRDefault="00C920FE" w:rsidP="00C920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920FE" w:rsidRPr="00C920FE" w:rsidRDefault="00C920FE" w:rsidP="00C920F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1</w:t>
      </w:r>
    </w:p>
    <w:p w:rsidR="00C920FE" w:rsidRPr="00C920FE" w:rsidRDefault="00C920FE" w:rsidP="00C920F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к решению Думы Кочубеевского</w:t>
      </w:r>
    </w:p>
    <w:p w:rsidR="00C920FE" w:rsidRPr="00C920FE" w:rsidRDefault="00C920FE" w:rsidP="00C920F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:rsidR="00C920FE" w:rsidRPr="00C920FE" w:rsidRDefault="00C920FE" w:rsidP="00C920F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Ставропольского края</w:t>
      </w:r>
    </w:p>
    <w:p w:rsidR="00C920FE" w:rsidRPr="00C920FE" w:rsidRDefault="00C920FE" w:rsidP="00C920F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от 27.01.2022г. № 369</w:t>
      </w:r>
    </w:p>
    <w:p w:rsidR="00C920FE" w:rsidRDefault="00C920FE" w:rsidP="00C920FE">
      <w:pPr>
        <w:spacing w:after="0" w:line="240" w:lineRule="auto"/>
        <w:ind w:left="6300"/>
        <w:rPr>
          <w:rFonts w:ascii="Times New Roman" w:eastAsia="Times New Roman" w:hAnsi="Times New Roman" w:cs="Times New Roman"/>
          <w:sz w:val="20"/>
          <w:szCs w:val="20"/>
        </w:rPr>
      </w:pPr>
    </w:p>
    <w:p w:rsidR="00C920FE" w:rsidRPr="00C920FE" w:rsidRDefault="00C920FE" w:rsidP="00C920FE">
      <w:pPr>
        <w:spacing w:after="0" w:line="240" w:lineRule="auto"/>
        <w:ind w:left="6300"/>
        <w:rPr>
          <w:rFonts w:ascii="Times New Roman" w:eastAsia="Times New Roman" w:hAnsi="Times New Roman" w:cs="Times New Roman"/>
          <w:sz w:val="20"/>
          <w:szCs w:val="20"/>
        </w:rPr>
      </w:pPr>
    </w:p>
    <w:p w:rsidR="00DB6AAB" w:rsidRPr="00DB6AAB" w:rsidRDefault="00DB6AAB" w:rsidP="00DB6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AAB">
        <w:rPr>
          <w:rFonts w:ascii="Times New Roman" w:eastAsia="Times New Roman" w:hAnsi="Times New Roman" w:cs="Times New Roman"/>
          <w:sz w:val="28"/>
          <w:szCs w:val="28"/>
        </w:rPr>
        <w:t xml:space="preserve">ИСТОЧНИКИ </w:t>
      </w:r>
    </w:p>
    <w:p w:rsidR="00DB6AAB" w:rsidRPr="00DB6AAB" w:rsidRDefault="00DB6AAB" w:rsidP="00DB6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AAB"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финансирования дефицита бюджета муниципального округа и погашения </w:t>
      </w:r>
    </w:p>
    <w:p w:rsidR="00DB6AAB" w:rsidRPr="00DB6AAB" w:rsidRDefault="00DB6AAB" w:rsidP="00DB6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AAB">
        <w:rPr>
          <w:rFonts w:ascii="Times New Roman" w:eastAsia="Times New Roman" w:hAnsi="Times New Roman" w:cs="Times New Roman"/>
          <w:sz w:val="28"/>
          <w:szCs w:val="28"/>
        </w:rPr>
        <w:t>долговых обязательств Кочу</w:t>
      </w:r>
      <w:bookmarkStart w:id="0" w:name="_GoBack"/>
      <w:bookmarkEnd w:id="0"/>
      <w:r w:rsidRPr="00DB6AAB">
        <w:rPr>
          <w:rFonts w:ascii="Times New Roman" w:eastAsia="Times New Roman" w:hAnsi="Times New Roman" w:cs="Times New Roman"/>
          <w:sz w:val="28"/>
          <w:szCs w:val="28"/>
        </w:rPr>
        <w:t xml:space="preserve">беевского муниципального округа </w:t>
      </w:r>
    </w:p>
    <w:p w:rsidR="00DB6AAB" w:rsidRPr="00DB6AAB" w:rsidRDefault="00DB6AAB" w:rsidP="00DB6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AAB">
        <w:rPr>
          <w:rFonts w:ascii="Times New Roman" w:eastAsia="Times New Roman" w:hAnsi="Times New Roman" w:cs="Times New Roman"/>
          <w:sz w:val="28"/>
          <w:szCs w:val="28"/>
        </w:rPr>
        <w:t>Ставропольского края на 2022 год</w:t>
      </w:r>
    </w:p>
    <w:p w:rsidR="00DB6AAB" w:rsidRPr="00DB6AAB" w:rsidRDefault="00DB6AAB" w:rsidP="00DB6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6AAB" w:rsidRPr="00DB6AAB" w:rsidRDefault="00DB6AAB" w:rsidP="00DB6AAB">
      <w:pPr>
        <w:spacing w:after="0" w:line="240" w:lineRule="auto"/>
        <w:ind w:left="630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B6AAB">
        <w:rPr>
          <w:rFonts w:ascii="Times New Roman" w:eastAsia="Times New Roman" w:hAnsi="Times New Roman" w:cs="Times New Roman"/>
          <w:sz w:val="20"/>
          <w:szCs w:val="20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3240"/>
        <w:gridCol w:w="1796"/>
      </w:tblGrid>
      <w:tr w:rsidR="00DB6AAB" w:rsidRPr="00DB6AAB" w:rsidTr="00DB6AAB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Код бюджетной классификации </w:t>
            </w:r>
          </w:p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Российской Федерации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</w:t>
            </w:r>
          </w:p>
        </w:tc>
      </w:tr>
      <w:tr w:rsidR="00DB6AAB" w:rsidRPr="00DB6AAB" w:rsidTr="00DB6AAB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DB6AAB" w:rsidRPr="00DB6AAB" w:rsidTr="00DB6AAB">
        <w:trPr>
          <w:trHeight w:val="56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 источников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134 824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15</w:t>
            </w:r>
          </w:p>
        </w:tc>
      </w:tr>
      <w:tr w:rsidR="00DB6AAB" w:rsidRPr="00DB6AAB" w:rsidTr="00DB6AAB">
        <w:trPr>
          <w:trHeight w:val="368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704 01 05 00 00 00 0000 000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134 824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15</w:t>
            </w:r>
          </w:p>
        </w:tc>
      </w:tr>
      <w:tr w:rsidR="00DB6AAB" w:rsidRPr="00DB6AAB" w:rsidTr="00DB6AAB">
        <w:trPr>
          <w:trHeight w:val="56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704 01 05 00 00 00 0000 500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3 296 087,18</w:t>
            </w:r>
          </w:p>
        </w:tc>
      </w:tr>
      <w:tr w:rsidR="00DB6AAB" w:rsidRPr="00DB6AAB" w:rsidTr="00DB6AAB">
        <w:trPr>
          <w:trHeight w:val="56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704 01 05 02 00 00 0000 500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3 296 087,18</w:t>
            </w:r>
          </w:p>
        </w:tc>
      </w:tr>
      <w:tr w:rsidR="00DB6AAB" w:rsidRPr="00DB6AAB" w:rsidTr="00DB6AAB">
        <w:trPr>
          <w:trHeight w:val="56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704 01 05 02 01 00 0000 510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3 296 087,18</w:t>
            </w:r>
          </w:p>
        </w:tc>
      </w:tr>
      <w:tr w:rsidR="00DB6AAB" w:rsidRPr="00DB6AAB" w:rsidTr="00DB6AAB">
        <w:trPr>
          <w:trHeight w:val="368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704 01 05 02 01 14 0000 510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3 296 087,18</w:t>
            </w:r>
          </w:p>
        </w:tc>
      </w:tr>
      <w:tr w:rsidR="00DB6AAB" w:rsidRPr="00DB6AAB" w:rsidTr="00DB6AAB">
        <w:trPr>
          <w:trHeight w:val="56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704 01 05 00 00 00 0000 600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3 430 911,33</w:t>
            </w:r>
          </w:p>
        </w:tc>
      </w:tr>
      <w:tr w:rsidR="00DB6AAB" w:rsidRPr="00DB6AAB" w:rsidTr="00DB6AAB">
        <w:trPr>
          <w:trHeight w:val="56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704 01 05 02 00 00 0000 600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3 430 911,33</w:t>
            </w:r>
          </w:p>
        </w:tc>
      </w:tr>
      <w:tr w:rsidR="00DB6AAB" w:rsidRPr="00DB6AAB" w:rsidTr="00DB6AAB">
        <w:trPr>
          <w:trHeight w:val="56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704 01 05 02 01 00 0000 610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3 430 911,33</w:t>
            </w:r>
          </w:p>
        </w:tc>
      </w:tr>
      <w:tr w:rsidR="00DB6AAB" w:rsidRPr="00DB6AAB" w:rsidTr="00DB6AAB">
        <w:trPr>
          <w:trHeight w:val="368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704 01 05 02 01 14 0000 610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3 430 911,33</w:t>
            </w:r>
          </w:p>
        </w:tc>
      </w:tr>
    </w:tbl>
    <w:p w:rsidR="00DB6AAB" w:rsidRPr="00DB6AAB" w:rsidRDefault="00DB6AAB" w:rsidP="00DB6A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6AAB" w:rsidRPr="00DB6AAB" w:rsidRDefault="00DB6AAB" w:rsidP="00DB6A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6AAB" w:rsidRPr="00C920FE" w:rsidRDefault="00DB6AAB" w:rsidP="00DB6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DB6AAB" w:rsidRPr="00C920FE" w:rsidRDefault="00DB6AAB" w:rsidP="00DB6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к решению Думы Кочубеевского</w:t>
      </w:r>
    </w:p>
    <w:p w:rsidR="00DB6AAB" w:rsidRPr="00C920FE" w:rsidRDefault="00DB6AAB" w:rsidP="00DB6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:rsidR="00DB6AAB" w:rsidRPr="00C920FE" w:rsidRDefault="00DB6AAB" w:rsidP="00DB6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Ставропольского края</w:t>
      </w:r>
    </w:p>
    <w:p w:rsidR="00DB6AAB" w:rsidRPr="00C920FE" w:rsidRDefault="00DB6AAB" w:rsidP="00DB6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от 27.01.2022г. № 369</w:t>
      </w:r>
    </w:p>
    <w:p w:rsidR="00DB6AAB" w:rsidRPr="00DB6AAB" w:rsidRDefault="00DB6AAB" w:rsidP="00DB6AAB">
      <w:pPr>
        <w:spacing w:after="0" w:line="240" w:lineRule="auto"/>
        <w:ind w:left="6300"/>
        <w:rPr>
          <w:rFonts w:ascii="Times New Roman" w:eastAsia="Times New Roman" w:hAnsi="Times New Roman" w:cs="Times New Roman"/>
          <w:sz w:val="20"/>
          <w:szCs w:val="20"/>
        </w:rPr>
      </w:pPr>
    </w:p>
    <w:p w:rsidR="00DB6AAB" w:rsidRPr="00DB6AAB" w:rsidRDefault="00DB6AAB" w:rsidP="00DB6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AAB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</w:t>
      </w:r>
    </w:p>
    <w:p w:rsidR="00DB6AAB" w:rsidRPr="00DB6AAB" w:rsidRDefault="00DB6AAB" w:rsidP="00DB6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AAB">
        <w:rPr>
          <w:rFonts w:ascii="Times New Roman" w:eastAsia="Times New Roman" w:hAnsi="Times New Roman" w:cs="Times New Roman"/>
          <w:sz w:val="28"/>
          <w:szCs w:val="28"/>
        </w:rPr>
        <w:t xml:space="preserve">доходов бюджета муниципального округа в соответствии с классификацией </w:t>
      </w:r>
    </w:p>
    <w:p w:rsidR="00DB6AAB" w:rsidRPr="00DB6AAB" w:rsidRDefault="00DB6AAB" w:rsidP="00DB6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AAB">
        <w:rPr>
          <w:rFonts w:ascii="Times New Roman" w:eastAsia="Times New Roman" w:hAnsi="Times New Roman" w:cs="Times New Roman"/>
          <w:sz w:val="28"/>
          <w:szCs w:val="28"/>
        </w:rPr>
        <w:t>доходов бюджетов на 2022 год</w:t>
      </w:r>
    </w:p>
    <w:p w:rsidR="00DB6AAB" w:rsidRPr="00DB6AAB" w:rsidRDefault="00DB6AAB" w:rsidP="00DB6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B6AAB">
        <w:rPr>
          <w:rFonts w:ascii="Times New Roman" w:eastAsia="Times New Roman" w:hAnsi="Times New Roman" w:cs="Times New Roman"/>
          <w:sz w:val="20"/>
          <w:szCs w:val="20"/>
        </w:rPr>
        <w:t>(тыс. рублей)</w:t>
      </w:r>
    </w:p>
    <w:tbl>
      <w:tblPr>
        <w:tblW w:w="10065" w:type="dxa"/>
        <w:tblInd w:w="-601" w:type="dxa"/>
        <w:tblLook w:val="04A0" w:firstRow="1" w:lastRow="0" w:firstColumn="1" w:lastColumn="0" w:noHBand="0" w:noVBand="1"/>
      </w:tblPr>
      <w:tblGrid>
        <w:gridCol w:w="2400"/>
        <w:gridCol w:w="6389"/>
        <w:gridCol w:w="1276"/>
      </w:tblGrid>
      <w:tr w:rsidR="00DB6AAB" w:rsidRPr="00DB6AAB" w:rsidTr="00DB6AAB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дохода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000 1 00 00000 00 0000 000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1 018 196,25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000 1 01 00000 00 0000 000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701 527,00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000 1 01 02000 01 0000 110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701 527,00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000 1 03 00000 00 0000 000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42 194,00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000 1 03 02000 01 0000 110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42 194,00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000 1 05 00000 00 0000 000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52 570,00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000 1 05 01000 00 0000 110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24 422,00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000 1 05 02000 02 0000 110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357,00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000 1 05 03000 01 0000 110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22 941,00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000 1 05 04000 02 0000 110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4 850,00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000 1 06 00000 00 0000 000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98 180,71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000 1 06 01000 00 0000 110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29 203,00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000 1 06 06000 00 0000 110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68 977,71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000 1 08 00000 00 0000 000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ГОСУДАРСТВЕННАЯ ПОШЛИНА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7 883,00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000 1 11 00000 00 0000 000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71 308,00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000 1 11 05000 00 0000 120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71 283,00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000 1 11 09000 00 0000 120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000 1 12 00000 00 0000 000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3 695,41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000 1 12 01000 01 0000 120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3 695,41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000 1 13 00000 00 0000 000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36 157,00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000 1 13 01000 00 0000 130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36 157,00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000 1 15 00000 00 0000 000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000 1 16 00000 00 0000 000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457,98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000 1 17 00000 00 0000 000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4 218,15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000 1 17 15000 00 0000 150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Инициативные платежи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4 218,15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000 1 17 15020 14 0000 150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4 218,15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771 1 17 15020 14 0101 150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Инициативные платежи, зачисляемые в бюджеты муниципальных округов (поступления от физических лиц на реализацию проекта «Ремонт тренажерного и фитнес залов в здании спорткомплекса, расположенного по ул. Первомайская 8 «Б» в с.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Балахоновское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Кочубеевского муниципального округа Ставропольского края»)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772 1 17 15020 14 0102 150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Инициативные платежи, зачисляемые в бюджеты муниципальных округов (поступления от физических лиц на реализацию проекта «Устройство антивандальных тренажеров для взрослых ул. Ленина 33Г в станице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Барсуковской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Кочубеевского муниципального округа Ставропольского края»)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37,35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773 1 17 15020 14 0103 150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Инициативные платежи, зачисляемые в бюджеты муниципальных округов (поступления от физических лиц на реализацию проекта «Обустройство детской игровой площадки в станице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Беломечетской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Кочубеевского муниципального округа Ставропольского края»)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115,01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774 1 17 15020 14 0104 150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Инициативные платежи, зачисляемые в бюджеты муниципальных округов (поступления от физических лиц на реализацию проекта «Капитальный ремонт спортивной площадки в х. Васильевский Кочубеевского муниципального округа Ставропольского края»)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778 1 17 15020 14 0105 150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Инициативные платежи, зачисляемые в бюджеты муниципальных округов (поступления от физических лиц на реализацию проекта «Создание и обустройство детской игровой площадки по ул. Почтовая, 9 в селе Заветное Кочубеевского муниципального округа Ставропольского края»)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707 1 17 15020 14 0106 150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Инициативные платежи, зачисляемые в бюджеты муниципальных округов (поступления от физических лиц на реализацию проекта «Ремонт кровли здания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Карамурзинского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сельского Дома культуры, расположенного по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.К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умукова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20 в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а.Карамурзинком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Кочубеевского муниципального округа Ставропольского края»)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770 1 17 15020 14 0107 150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Инициативные платежи, зачисляемые в бюджеты муниципальных округов (поступления от физических лиц на реализацию проекта «Благоустройство территории по улице Спортивная в селе Кочубеевском Кочубеевского муниципального округа Ставропольского края»)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258,90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770 1 17 15020 14 0108 150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Инициативные платежи, зачисляемые в бюджеты муниципальных округов (поступления от физических лиц на реализацию проекта «Обустройство детской площадки по улице Спортивная в селе Кочубеевском Кочубеевского муниципального округа Ставропольского края»)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269,40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781 1 17 15020 14 0109 150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Инициативные платежи, зачисляемые в бюджеты муниципальных округов (поступления от физических лиц на реализацию проекта «Создание и обустройство спортивно-детской площадки в х.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Мищенский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Кочубеевского муниципального округа Ставропольского края»)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782 1 17 15020 14 0110 150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Инициативные платежи, зачисляемые в бюджеты муниципальных округов (поступления от физических лиц на реализацию проекта «Продолжение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благоустройства парковой зоны села Надзорного Кочубеевского муниципального округа Ставропольского края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47,49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783 1 17 15020 14 0111 150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Инициативные платежи, зачисляемые в бюджеты муниципальных округов (поступления от физических лиц на реализацию проекта «Благоустройство детской площадки и зоны отдыха по ул. Ленина, 64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 Новая Деревня Кочубеевского муниципального округа Ставропольского края»)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772 1 17 15020 14 0202 150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Инициативные платежи, зачисляемые в бюджеты муниципальных округов (поступления от индивидуальных предпринимателей на реализацию проекта «Устройство антивандальных тренажеров для взрослых ул. Ленина 33Г в станице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Барсуковской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Кочубеевского муниципального округа Ставропольского края»)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773 1 17 15020 14 0203 150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Инициативные платежи, зачисляемые в бюджеты муниципальных округов (поступления </w:t>
            </w: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от индивидуальных предпринимателей на реализацию проекта «Обустройство детской игровой площадки в станице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Беломечетской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Кочубеевского муниципального округа Ставропольского края»)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21,50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778 1 17 15020 14 0205 150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Инициативные платежи, зачисляемые в бюджеты муниципальных округов (поступления от индивидуальных предпринимателей на реализацию проекта "Создание и обустройство детской игровой площадки по ул. Почтовая, 9 в селе Заветное Кочубеевского муниципального округа Ставропольского края")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770 1 17 15020 14 0207 150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Инициативные платежи, зачисляемые в бюджеты муниципальных округов (поступления от индивидуальных предпринимателей на реализацию проекта «Благоустройство территории по улице Спортивная в селе Кочубеевском Кочубеевского муниципального округа Ставропольского края»)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345,00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770 1 17 15020 14 0208 150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Инициативные платежи, зачисляемые в бюджеты муниципальных округов (поступления от индивидуальных предпринимателей на реализацию проекта «Обустройство детской площадки по улице Спортивная в селе Кочубеевском Кочубеевского муниципального округа Ставропольского края»)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370,00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781 1 17 15020 14 0209 150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Инициативные платежи, зачисляемые в бюджеты муниципальных округов (поступления от индивидуальных предпринимателей на реализацию проекта «Создание и обустройство спортивно-детской площадки в х.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Мищенский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Кочубеевского муниципального округа Ставропольского края»)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782 1 17 15020 14 0210 150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Инициативные платежи, зачисляемые в бюджеты муниципальных округов (поступления от индивидуальных предпринимателей на реализацию проекта «Продолжение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благоустройства парковой зоны села Надзорного Кочубеевского муниципального округа Ставропольского края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771 1 17 15020 14 0301 150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Инициативные платежи, зачисляемые в бюджеты муниципальных округов (поступления от организаций на реализацию проекта «Ремонт тренажерного и фитнес залов в здании спорткомплекса, расположенного по ул. Первомайская 8 «Б» в с.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Балахоновское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Кочубеевского муниципального округа Ставропольского края»)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772 1 17 15020 14 0302 150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Инициативные платежи, зачисляемые в бюджеты муниципальных округов (поступления от организаций на реализацию проекта «Устройство антивандальных тренажеров для взрослых ул. Ленина 33Г в станице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Барсуковской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Кочубеевского муниципального округа Ставропольского края»)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773 1 17 15020 14 0303 150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Инициативные платежи, зачисляемые в бюджеты муниципальных округов (поступления от организаций на реализацию проекта «Обустройство детской игровой площадки в станице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Беломечетской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Кочубеевского муниципального округа Ставропольского края»)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774 1 17 15020 14 0304 150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Инициативные платежи, зачисляемые в бюджеты муниципальных округов (поступления от организаций на реализацию проекта «Капитальный ремонт спортивной площадки в х. Васильевский Кочубеевского муниципального округа Ставропольского края»)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778 1 17 15020 14 0305 150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Инициативные платежи, зачисляемые в бюджеты муниципальных округов (поступления от организаций на реализацию проекта «Создание и обустройство детской игровой площадки по ул. Почтовая, 9 в селе Заветное Кочубеевского муниципального округа Ставропольского края»)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707 1 17 15020 14 0306 150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Инициативные платежи, зачисляемые в бюджеты муниципальных округов (поступления от организаций на реализацию проекта «Ремонт кровли здания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Карамурзинского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сельского Дома культуры, расположенного по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.К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умукова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20 в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а.Карамурзинком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Кочубеевского муниципального округа Ставропольского края»)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781 1 17 15020 14 0309 150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Инициативные платежи, зачисляемые в бюджеты муниципальных округов (поступления от организаций на реализацию проекта «Создание и обустройство спортивно-детской площадки в х.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Мищенский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Кочубеевского муниципального округа Ставропольского края»)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782 1 17 15020 14 0310 150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Инициативные платежи, зачисляемые в бюджеты муниципальных округов (поступления от организаций на реализацию проекта «Продолжение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благоустройства парковой зоны села Надзорного Кочубеевского муниципального округа Ставропольского края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783 1 17 15020 14 0311 150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Инициативные платежи, зачисляемые в бюджеты муниципальных округов (поступления от организаций на реализацию проекта «Благоустройство детской площадки и зоны отдыха по ул. Ленина, 64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 Новая Деревня Кочубеевского муниципального округа Ставропольского края»)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373,50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000 2 00 00000 00 0000 000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2 277 890,93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000 2 02 00000 00 0000 000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2 240 611,39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000 2 02 10000 00 0000 150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122 096,00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000 2 02 15001 00 0000 150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122 096,00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000 2 02 15001 14 0000 150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122 096,00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000 2 02 20000 00 0000 150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893 028,47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000 2 02 20216 00 0000 150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131 000,64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000 2 02 20216 14 0000 150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Субсидии бюджетам муниципальных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</w:t>
            </w: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территориям многоквартирных домов населенных пунктов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131 000,64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000 2 02 25097 00 0000 150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бюджетам на создание в общеобразовательных организациях, расположенных в сельской местности и малых городах условий для занятий физической культурой и спортом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2 891,84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000 2 02 25097 14 0000 150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бюджетам муниципальных округов на создание в общеобразовательных организациях, расположенных в сельской местности и малых городах условий для занятий физической культурой и спортом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2 891,84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000 2 02 25299 00 0000 150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Субсидии бюджетам на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632,04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000 2 02 25299 14 0000 150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Субсидии бюджетам муниципальных округов на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632,04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000 2 02 25304 00 0000 150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40 604,79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000 2 02 25304 14 0000 150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40 604,79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000 2 02 25393 00 0000 150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179 716,08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000 2 02 25393 14 0000 150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муниципальных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179 716,08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000 2 02 25497 00 0000 150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5 595,74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000 2 02 25497 14 0000 150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5 595,74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000 2 02 25519 00 0000 150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640,19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000 2 02 25519 14 0000 150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640,19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000 2 02 25576 00 0000 150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33 242,73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000 2 02 25576 14 0000 150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33 242,73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000 2 02 25750 00 0000 150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137 707,62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000 2 02 25750 14 0000 150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муниципальных округов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137 707,62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000 2 02 25576 00 0000 150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Субсидии бюджетам на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283 568,49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000 2 02 25576 14 0000 150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Субсидии бюджетам муниципальных округов на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283 568,49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000 2 02 29999 00 0000 150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субсидии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77 428,31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000 2 02 29999 14 0000 150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субсидии бюджетам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77 428,31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000 2 02 29999 14 0031 150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субсидии бюджетам муниципальных округов (проведение капитального ремонта зданий и сооружений, благоустройство территории муниципальных учреждений культуры муниципальных образований)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9 937,43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000 2 02 29999 14 1170 150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субсидии бюджетам муниципальных округов (предоставление молодым семьям социальных выплат на приобретение (строительство) жилья)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34 898,14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000 2 02 29999 14 1204 150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субсидии бюджетам муниципальных округов (проведение информационно-пропагандистских мероприятий, направленных на профилактику идеологии терроризма)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000 2 02 29999 14 1213 150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Прочие субсидии бюджетам муниципальных округов (обеспечение функционирования центров образования цифрового и гуманитарного профилей "Точка роста", а также центров образования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естественно-научной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13 890,11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000 2 02 29999 14 1254 150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субсидии бюджетам муниципальных округов (реализация инициативных проектов)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18 602,63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000 2 02 30000 00 0000 150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1 224 111,38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000 2 02 30024 00 0000 150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638 046,88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000 2 02 30024 14 0000 150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638 046,88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000 2 02 30024 14 0026 150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здравоохранения)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1 854,03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000 2 02 30024 14 0028 150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3 013,86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000 2 02 30024 14 0032 150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выполнение передаваемых полномочий субъектов Российской Федерации (и проведение мероприятий по борьбе с иксодовыми клещами-переносчиками Крымской геморрагической лихорадки в природных биотопах (на пастбищах)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240,84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000 2 02 30024 14 0036 150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выполнение передаваемых полномочий субъектов Российской Федерации (администрирование переданных отдельных государственных полномочий в области сельского хозяйства)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2 287,29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000 2 02 30024 14 0040 150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1 479,84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000 2 02 30024 14 0041 150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Субвенции бюджетам муниципальных округов на выполнение передаваемых полномочий субъектов Российской Федерации (выплата ежемесячной денежной компенсации на каждого ребенка в возрасте до 18 лет многодетным семьям)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41 365,81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000 2 02 30024 14 0042 150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139,24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000 2 02 30024 14 0045 150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выполнение передаваемых полномочий субъектов Российской Федерации (осуществление отдельных государственных полномочий Ставропольского края по формированию, содержанию и использованию Архивного фонда Ставропольского края)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1 202,42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000 2 02 30024 14 0047 150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выполнение передаваемых полномочий субъектов Российской Федерации (создание и организация деятельности комиссий по делам несовершеннолетних и защите их прав)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43,86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000 2 02 30024 14 0066 150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выполнение передаваемых полномочий субъектов Российской Федерации (выплата пособия на ребенка)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45 561,62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000 2 02 30024 14 0090 150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выполнение передаваемых полномочий субъектов Российской Федерации (предоставление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31 829,65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000 2 02 30024 14 0147 150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24 596,12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000 2 02 30024 14 0181 150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выполнение передаваемых полномочий субъектов Российской Федерации (осуществление отдельных государственных полномочий Ставропольского края по созданию административных комиссий)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3,00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000 2 02 30024 14 1107 150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127 669,36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000 2 02 30024 14 1108 150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316 111,47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000 2 02 30024 14 1110 150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выполнение передаваемых полномочий субъектов Российской Федерации (осуществление деятельности по обращению с животными без владельцев)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1 404,30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000 2 02 30024 14 1122 150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11 692,88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000 2 02 30024 14 1209 150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выполнение передаваемых полномочий субъектов Российской Федерации (выплата денежной компенсации семьям, в которых в период с 1 января 2011 года по 31 декабря 2015 года родился третий или последующий ребенок)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71,60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000 2 02 30024 14 1221 150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выполнение передаваемых полномочий субъектов Российской Федерации (ежегодная денежная выплата гражданам Российской Федерации, не достигшим совершеннолетия на 3 сентября 1945 года и постоянно проживающим на территории Ставропольского края)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22 409,17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000 2 02 30024 14 1256 150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Субвенции бюджетам муниципальных округов на выполнение передаваемых полномочий субъектов Российской Федерации (обеспечение отдыха и оздоровления </w:t>
            </w: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детей)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4 141,23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000 2 02 30024 14 1260 150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выполнение передаваемых полномочий субъектов Российской Федерации (осуществление выплаты социального пособия на погребение)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929,29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000 2 02 30029 00 0000 150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8 523,90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000 2 02 30029 14 0000 150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8 523,90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000 2 02 35084 00 0000 150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56 666,03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000 2 02 35084 14 0000 150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56 666,03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000 2 02 35118 00 0000 150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3 710,55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000 2 02 35118 14 0000 150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3 710,55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000 2 02 35120 00 0000 150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121,18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000 2 02 35120 14 0000 150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121,18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000 2 02 35220 00 0000 150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3 217,38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000 2 02 35220 14 0000 150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3 217,38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000 2 02 35250 00 0000 150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37 399,19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000 2 02 35250 14 0000 150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оплату жилищно-коммунальных услуг отдельным категориям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37 399,19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000 2 02 35302 00 0000 150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Субвенции бюджетам муниципальных образований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включительно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225 713,56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000 2 02 35302 14 0000 150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Субвенции бюджетам муниципальных округов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включительно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225 713,56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000 2 02 35303 00 0000 150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27 644,72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000 2 02 35303 14 0000 150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27 644,72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000 2 02 35404 00 0000 150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15 070,88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000 2 02 35404 14 0000 150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15 070,88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000 2 02 35462 00 0000 150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образований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348,52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000 2 02 35462 14 0000 150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348,52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000 2 02 35573 00 0000 150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65 114,80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000 2 02 35573 14 0000 150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муниципальных округов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65 114,80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000 2 02 39998 00 0000 150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Единая субвенция местным бюджетам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142 533,79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000 2 02 39998 14 0000 150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Единая субвенция бюджетам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142 533,79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000 2 02 39998 14 1157 150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Единая субвенция бюджетам муниципальных округов (осуществление отдельных государственных полномочий по социальной защите отдельных категорий граждан)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125 160,65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000 2 02 39998 14 1158 150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Единая субвенция бюджетам муниципальных округов (осуществление отдельных государственных полномочий по социальной поддержке семьи и детей)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17 373,14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000 2 02 40000 00 0000 150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1 375,54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000 2 02 49999 00 0000 150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1 375,54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000 2 02 49999 14 0000 150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1 375,54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000 2 02 49999 14 0064 150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муниципальных округов (обеспечение деятельности депутатов Думы Ставропольского края и их помощников в избирательном округе)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1 375,54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000 2 07 00000 00 0000 000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37 279,54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000 2 07 04000 14 0000 150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37 279,54</w:t>
            </w:r>
          </w:p>
        </w:tc>
      </w:tr>
      <w:tr w:rsidR="00DB6AAB" w:rsidRPr="00DB6AAB" w:rsidTr="00DB6AAB"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3 296 087,18</w:t>
            </w:r>
          </w:p>
        </w:tc>
      </w:tr>
    </w:tbl>
    <w:p w:rsidR="00DB6AAB" w:rsidRPr="00DB6AAB" w:rsidRDefault="00DB6AAB" w:rsidP="00DB6A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6AAB" w:rsidRPr="00DB6AAB" w:rsidRDefault="00DB6AAB" w:rsidP="00DB6AAB">
      <w:pPr>
        <w:spacing w:after="0" w:line="240" w:lineRule="auto"/>
        <w:ind w:left="7008" w:firstLine="72"/>
        <w:rPr>
          <w:rFonts w:ascii="Times New Roman" w:eastAsia="Times New Roman" w:hAnsi="Times New Roman" w:cs="Times New Roman"/>
          <w:sz w:val="20"/>
          <w:szCs w:val="20"/>
        </w:rPr>
      </w:pPr>
    </w:p>
    <w:p w:rsidR="00DB6AAB" w:rsidRPr="00C920FE" w:rsidRDefault="00DB6AAB" w:rsidP="00DB6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DB6AAB" w:rsidRPr="00C920FE" w:rsidRDefault="00DB6AAB" w:rsidP="00DB6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к решению Думы Кочубеевского</w:t>
      </w:r>
    </w:p>
    <w:p w:rsidR="00DB6AAB" w:rsidRPr="00C920FE" w:rsidRDefault="00DB6AAB" w:rsidP="00DB6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:rsidR="00DB6AAB" w:rsidRPr="00C920FE" w:rsidRDefault="00DB6AAB" w:rsidP="00DB6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Ставропольского края</w:t>
      </w:r>
    </w:p>
    <w:p w:rsidR="00DB6AAB" w:rsidRPr="00C920FE" w:rsidRDefault="00DB6AAB" w:rsidP="00DB6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от 27.01.2022г. № 369</w:t>
      </w:r>
    </w:p>
    <w:p w:rsidR="00DB6AAB" w:rsidRPr="00DB6AAB" w:rsidRDefault="00DB6AAB" w:rsidP="00DB6AAB">
      <w:pPr>
        <w:spacing w:after="0" w:line="240" w:lineRule="auto"/>
        <w:ind w:left="6300"/>
        <w:rPr>
          <w:rFonts w:ascii="Times New Roman" w:eastAsia="Times New Roman" w:hAnsi="Times New Roman" w:cs="Times New Roman"/>
          <w:sz w:val="20"/>
          <w:szCs w:val="20"/>
        </w:rPr>
      </w:pPr>
      <w:r w:rsidRPr="00DB6AA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DB6AAB" w:rsidRPr="00DB6AAB" w:rsidRDefault="00DB6AAB" w:rsidP="00DB6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6AAB" w:rsidRPr="00DB6AAB" w:rsidRDefault="00DB6AAB" w:rsidP="00DB6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AAB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</w:t>
      </w:r>
    </w:p>
    <w:p w:rsidR="00DB6AAB" w:rsidRPr="00DB6AAB" w:rsidRDefault="00DB6AAB" w:rsidP="00DB6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AAB">
        <w:rPr>
          <w:rFonts w:ascii="Times New Roman" w:eastAsia="Times New Roman" w:hAnsi="Times New Roman" w:cs="Times New Roman"/>
          <w:sz w:val="28"/>
          <w:szCs w:val="28"/>
        </w:rPr>
        <w:t xml:space="preserve">бюджетных ассигнований по главным распорядителям </w:t>
      </w:r>
    </w:p>
    <w:p w:rsidR="00DB6AAB" w:rsidRPr="00DB6AAB" w:rsidRDefault="00DB6AAB" w:rsidP="00DB6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AAB">
        <w:rPr>
          <w:rFonts w:ascii="Times New Roman" w:eastAsia="Times New Roman" w:hAnsi="Times New Roman" w:cs="Times New Roman"/>
          <w:sz w:val="28"/>
          <w:szCs w:val="28"/>
        </w:rPr>
        <w:t>средств бюджета муниципального округа (Глава), разделам (</w:t>
      </w:r>
      <w:proofErr w:type="spellStart"/>
      <w:r w:rsidRPr="00DB6AAB">
        <w:rPr>
          <w:rFonts w:ascii="Times New Roman" w:eastAsia="Times New Roman" w:hAnsi="Times New Roman" w:cs="Times New Roman"/>
          <w:sz w:val="28"/>
          <w:szCs w:val="28"/>
        </w:rPr>
        <w:t>Рз</w:t>
      </w:r>
      <w:proofErr w:type="spellEnd"/>
      <w:r w:rsidRPr="00DB6AAB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</w:p>
    <w:p w:rsidR="00DB6AAB" w:rsidRPr="00DB6AAB" w:rsidRDefault="00DB6AAB" w:rsidP="00DB6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AAB">
        <w:rPr>
          <w:rFonts w:ascii="Times New Roman" w:eastAsia="Times New Roman" w:hAnsi="Times New Roman" w:cs="Times New Roman"/>
          <w:sz w:val="28"/>
          <w:szCs w:val="28"/>
        </w:rPr>
        <w:t>подразделам (</w:t>
      </w:r>
      <w:proofErr w:type="gramStart"/>
      <w:r w:rsidRPr="00DB6AAB">
        <w:rPr>
          <w:rFonts w:ascii="Times New Roman" w:eastAsia="Times New Roman" w:hAnsi="Times New Roman" w:cs="Times New Roman"/>
          <w:sz w:val="28"/>
          <w:szCs w:val="28"/>
        </w:rPr>
        <w:t>ПР</w:t>
      </w:r>
      <w:proofErr w:type="gramEnd"/>
      <w:r w:rsidRPr="00DB6AAB">
        <w:rPr>
          <w:rFonts w:ascii="Times New Roman" w:eastAsia="Times New Roman" w:hAnsi="Times New Roman" w:cs="Times New Roman"/>
          <w:sz w:val="28"/>
          <w:szCs w:val="28"/>
        </w:rPr>
        <w:t>), целевым статьям (муниципальным программам и непрограммным направлениям деятельности) (ЦСР) и группам видов расходов классификации расходов бюджетов в ведомственной структуре расходов бюджета муниципального округа на 2022 год</w:t>
      </w:r>
    </w:p>
    <w:p w:rsidR="00DB6AAB" w:rsidRPr="00DB6AAB" w:rsidRDefault="00DB6AAB" w:rsidP="00DB6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6AAB" w:rsidRPr="00DB6AAB" w:rsidRDefault="00DB6AAB" w:rsidP="00DB6AAB">
      <w:pPr>
        <w:spacing w:after="0" w:line="240" w:lineRule="auto"/>
        <w:ind w:left="630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B6AAB">
        <w:rPr>
          <w:rFonts w:ascii="Times New Roman" w:eastAsia="Times New Roman" w:hAnsi="Times New Roman" w:cs="Times New Roman"/>
          <w:sz w:val="20"/>
          <w:szCs w:val="20"/>
        </w:rPr>
        <w:t>(тыс. рублей)</w:t>
      </w:r>
    </w:p>
    <w:tbl>
      <w:tblPr>
        <w:tblW w:w="10093" w:type="dxa"/>
        <w:tblInd w:w="-572" w:type="dxa"/>
        <w:tblLook w:val="04A0" w:firstRow="1" w:lastRow="0" w:firstColumn="1" w:lastColumn="0" w:noHBand="0" w:noVBand="1"/>
      </w:tblPr>
      <w:tblGrid>
        <w:gridCol w:w="5472"/>
        <w:gridCol w:w="700"/>
        <w:gridCol w:w="480"/>
        <w:gridCol w:w="421"/>
        <w:gridCol w:w="1100"/>
        <w:gridCol w:w="480"/>
        <w:gridCol w:w="1440"/>
      </w:tblGrid>
      <w:tr w:rsidR="00DB6AAB" w:rsidRPr="00DB6AAB" w:rsidTr="00DB6AAB">
        <w:trPr>
          <w:trHeight w:val="47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DB6AAB" w:rsidRPr="00DB6AAB" w:rsidTr="00DB6AAB">
        <w:trPr>
          <w:trHeight w:val="4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DB6AAB" w:rsidRPr="00DB6AAB" w:rsidTr="00DB6AAB">
        <w:trPr>
          <w:trHeight w:val="4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Дума 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3 862,30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3 862,30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3 862,30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3 862,30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Председатель законодательного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(представительного) органа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1 645,00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5010010010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41,65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5010010010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41,65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5010010020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1 603,35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5010010020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1 603,35</w:t>
            </w:r>
          </w:p>
        </w:tc>
      </w:tr>
      <w:tr w:rsidR="00DB6AAB" w:rsidRPr="00DB6AAB" w:rsidTr="00DB6AAB">
        <w:trPr>
          <w:trHeight w:val="4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2 217,30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877,43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87,40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782,98</w:t>
            </w:r>
          </w:p>
        </w:tc>
      </w:tr>
      <w:tr w:rsidR="00DB6AAB" w:rsidRPr="00DB6AAB" w:rsidTr="00DB6AAB">
        <w:trPr>
          <w:trHeight w:val="4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7,05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1 339,87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1 339,87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Администрация 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628 406,06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122 650,91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1 739,00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1 739,00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5030000000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1 739,00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5030010010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41,55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5030010010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41,55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5030010020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1 697,45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5030010020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1 697,45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58 841,32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58 841,32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58 841,32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12 961,91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1 304,67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11 460,74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196,50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43 284,75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43 284,75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5040076100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1 348,38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5040076100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1 244,10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5040076100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104,28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5040076360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43,86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5040076360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43,86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5040076630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1 202,42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5040076630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987,69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5040076630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214,73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Судебная система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121,18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121,18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121,18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5040051200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121,18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5040051200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121,18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направлений деятельности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5110023010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5110023010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60 949,41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"Создание условий для устойчивого экономического роста Кочубеевского муниципального 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22 952,57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"Развитие информационного пространства Кочубеевского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0430000000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630,00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"Организация системного информирования населения Кочубеевского округа через СМИ"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0430100000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630,00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реализацией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мероприятий по информатизации (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развитию информационного пространства)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0430120030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630,00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0430120030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630,00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"Подпрограмма "Снижение административных барьеров, оптимизация и повышение качества предоставления государственных и муниципальных услуг в Кочубеевском муниципальном округе Ставропольского края, в том числе на базе многофункционального центра предоставления государственных и муниципальных услуг"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0450000000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22 322,57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доступности государственных и муниципальных услуг, предоставляемых по принципу "одного окна"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0450100000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22 322,57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0450111010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21 422,00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0450111010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18 509,50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0450111010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2 726,30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0450111010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186,20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платных услуг на обеспечение деятельности (оказание услуг) муниципальными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0450125020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663,57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0450125020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331,78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0450125020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331,79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осуществляемые за счет средств от арендной платы на обеспечение деятельности (оказание услуг) муниципальными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0450125040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237,00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0450125040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237,00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жилищно-коммунальной инфраструктуры,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"Повышение безопасности дорожного движения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0520000000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"Осуществление мероприятий по проведению весового контроля на дорогах общего пользования Кочубеевского муниципального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0520100000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повышению безопасности дорожного движения на территории муниципальных образований Кочубеевского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0520120310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0520120310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"Комплексные меры по профилактике экстремизма и межнациональных конфликтов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"Профилактика экстремизма и межнациональных конфликтов на территории Кочубеевского муниципального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1130000000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"Гармонизация межнациональных отношений и этнокультурное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сохранение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 развитие национальной самобытности народов и этнических групп граждан, проживающих на территории Кочубеевского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1130100000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реализации мер профилактики терроризма и экстремизма, а также минимизация и (или) ликвидация последствий проявлений терроризма и экстремизма на территории Кочубеевского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1130120160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1130120160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"Совершенствование системы управления кадровыми процессами в организации муниципальной службы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муниципальной службы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1220000000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"Проведение мероприятий по совершенствованию и развитию муниципальной службы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1220100000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реализацией мероприятий по развитию муниципальной службы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1220120040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1220120040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Муниципальная программа "Защита населения и территории Кочубеевского муниципального округа Ставропольского края от чрезвычайных ситуаций, решение задач гражданской обороны, выполнение мероприятий по профилактике правонарушений, идеологии терроризма и наркомании"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175,30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Кочубеевский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 - антитеррор"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130,30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"Проведение мероприятий по реализации на территории Кочубеевского округа мер антитеррористиче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кой направленности, усиления мер по защите населения Кочубеевского округа от террористических угроз"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130,30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реализацией мероприятий "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Кочубеевский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 - антитеррор"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1320120050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1320120050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13201S7730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105,30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13201S7730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105,30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"Профилактика правонарушений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1330000000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"Укрепление законности и правопорядка как необходимого условия признания, соблюдения и защиты прав и свобод человека и гражданина"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1330100000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реализацией мероприятий по профилактике правонарушений на территории Кочубеевского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1330120010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1330120010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"Профилактика злоупотребления наркотиками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условий для приостановления роста злоупотребления наркотиками, поэтапного сокращения наркомании и связанных с ней правонарушений на территории Кочубеевского округа Ставропольского края до уровня минимальной опасности для общества"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1340100000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реализации комплексных мер противодействия злоупотреблению наркотикам и их незаконному обороту в Кочубеевском округе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1340120150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1340120150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населенных пунктов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27 218,00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общепрограммных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1420000000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27 218,00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1420100000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27 218,00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1420111010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27 198,00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1420111010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17 474,00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1420111010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9 655,15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1420111010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68,85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платных услуг на обеспечение деятельности (оказание услуг) муниципальными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1420125020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1420125020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1420125020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"Противодействие коррупции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"Профилактика коррупционных правонарушений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"Проведение мероприятий по противодействию коррупции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реализацией мероприятий по противодействию коррупции в сфере деятельности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1710120020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1710120020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"Укрепление общественного здоровья населения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"Укрепление общественного здоровья и пропаганда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здорового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образа жизни населения Кочубеевского муниципального округа Ставропольского края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"Обеспечение условий для сохранения и укрепления здоровья населения Кочубеевского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укреплению общественного здоровья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1810125080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1810125080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3 375,54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1 375,54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5040076610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1 375,54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5040076610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1 068,65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5040076610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306,89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2 000,00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2 000,00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1 200,00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7 003,00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направлений деятельности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7 003,00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приобретение и содержание имущества, находящегося в муниципальной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5110020500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7 000,00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5110020500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7 000,00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5110076930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5110076930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10 979,34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10 979,34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"Защита населения и территории Кочубеевского муниципального округа Ставропольского края от чрезвычайных ситуаций, решение задач гражданской обороны, выполнение мероприятий по профилактике правонарушений, идеологии терроризма и наркомании"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10 979,34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и совершенствование гражданской обороны и защиты населения, территории от чрезвычайных ситуаций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10 979,34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"Предупреждение и ликвидация чрезвычайных ситуаций в Кочубеевском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10 979,34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(оказание услуг) поисковых и аварийно-спасательных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1310111010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10 782,12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1310111010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9 066,20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1310111010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1 696,41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1310111010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19,51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платных услуг на обеспечение деятельности (оказание услуг) муниципальными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1310125020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197,22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1310125020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1310125020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119,22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359 697,87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358 562,87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жилищно-коммунальной инфраструктуры,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358 562,87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"Развитие сети муниципальных автомобильных дорог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358 562,87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Основное мероприятие "Содержание автомобильных дорог общего пользования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округного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значения и сооружений на них для муниципальных нужд администрации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29 601,00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поддержке дорожного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29 601,00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29 601,00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"Расходы по развитию сети муниципальных автомобильных дорог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0510200000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139 786,74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и ремонт автомобильных дорог общего пользования местного значения муниципальных округов и городских округов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05102S8660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139 786,74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05102S8660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139 786,74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регионального проекта "Региональная и местная дорожная сеть"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051R100000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189 175,13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051R1S3930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189 175,13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051R1S3930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189 175,13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1 135,00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"Создание условий для устойчивого экономического роста Кочубеевского муниципального 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субъектов малого и среднего предпринимательства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на мероприятия по поддержке развития малого и среднего предпринимательства в Кочубеевском округе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0410160020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0410160020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потребительского рынка и бытовых услуг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0420000000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"Развитие потребительского рынка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0420100000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реализацией мероприятий по развитию потребительского рынка в Кочубеевском округе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0420120090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0420120090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"Улучшение инвестиционного климата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"Формирование инвестиционной привлекательности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0440100000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реализации мер по улучшению инвестиционного климата на территории Кочубеевского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0440120180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0440120180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"Формирование и развитие комфортной городской среды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"Наполнение информационной системы обеспечения градостроительной деятельности, разработка документов территориального планирования и зонирования"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реализацией мероприятий по обеспечению градостроительной деятельности в Кочубеевском округе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1610120100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1610120100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89 040,07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89 040,07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населенных пунктов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86 540,07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благоустройства территорий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86 540,07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"Благоустройство населенных пунктов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86 540,07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уличному освещению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17 765,82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17 765,82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проведением мероприятий по модернизации уличного освещения населенных пунктов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68 774,25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68 774,25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2 500,00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направлений деятельности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2 500,00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утилизации мусора, обустройство площадок под контейнеры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5110027000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2 500,00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5110027000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2 500,00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3 397,00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3 397,00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"Комплексные меры реализации молодежной политики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3 397,00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работы с молодежью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и проведение комплекса мероприятий, направленных на осуществление молодежной политики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реализацией мероприятий молодежной политики в Кочубеевском округе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0810120120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0810120120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"Профилактика безнадзорности и правонарушений несовершеннолетних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0820000000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и проведение комплекса мероприятий по формированию действенной системы профилактики безнадзорности и правонарушений несовершеннолетних, их социальной реабилитации в современном обществе"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0820100000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профилактике безнадзорности и правонарушений несовершеннолетних в Кочубеевском округе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0820120190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0820120190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3 057,00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деятельности учреждения в области организационно-воспитательной работы с молодежью"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0840100000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3 057,00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0840111010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3 057,00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0840111010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2 674,00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0840111010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379,76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0840111010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3,24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42 640,87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42 625,87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"Обеспечение жильем молодых семей Кочубеевского муниципального округа Ставропольского края 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42 625,87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"Оказание поддержки молодым семьям по улучшению жилищных условий"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42 625,87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"Улучшение жилищных условий молодых семей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42 625,87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молодым семьям социальных выплат на приобретени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е(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строительство) жилья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15101L4970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5 890,35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15101L4970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5 890,35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молодым семьям социальных выплат на приобретение (строительство) жилья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15101S4970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36 735,52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15101S4970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36 735,52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граждан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"Реабилитация инвалидов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мероприятий по реабилитации и социальной интеграции инвалидов"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реализацией мероприятий по реабилитация инвалидов в Кочубеевском округе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0210120300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0210120300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имущественных и земельных отношений администрации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7 248,57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4 753,57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4 753,57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"Управление имуществом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4 753,57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"Управление муниципальной собственностью Кочубеевского муниципального округа Ставропольского края в области имущественных и земельных отношений"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198,00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"Оформление права муниципальной собственности на объекты недвижимого имущества и эффективное управление, распоряжение этим имуществом и его использование"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0610110050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0610110050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услуг по публикации информационных сообщений"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0610300000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0610310040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0610310040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0620000000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4 555,57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общепрограммных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0620100000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4 555,57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0620110010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537,56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0620110010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110,80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0620110010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416,76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0620110010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0620110020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4 018,01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0620110020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4 018,01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2 195,00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2 195,00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"Управление имуществом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2 195,00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"Управление муниципальной собственностью Кочубеевского муниципального округа Ставропольского края в области имущественных и земельных отношений"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2 195,00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"Оформление права собственности на земельные участки, и рациональное их использование"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0610200000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2 195,00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землеустройству и землепользованию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0610222040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2 195,00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0610222040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2 195,00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"Управление имуществом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"Управление муниципальной собственностью Кочубеевского муниципального округа Ставропольского края в области имущественных и земельных отношений"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"Оформление права муниципальной собственности на объекты недвижимого имущества и эффективное управление, распоряжение этим имуществом и его использование"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содержание имущества находящегося в казне 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0610120460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0610120460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направлений деятельности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капитальному ремонту муниципального жилищного фонда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5110020440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5110020440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Финансовое управление администрации Кочубеевского муниципального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56 902,00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56 902,00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14 652,00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"Управление финансами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14 652,00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0720000000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14 652,00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деятельности финансового управления по реализации Программы"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0720100000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14 652,00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0720110010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3 237,73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0720110010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500,24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0720110010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2 716,82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0720110010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20,67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0720110020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11 414,27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0720110020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11 414,27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42 250,00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"Управление финансами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41 750,00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"Повышение сбалансированности и устойчивости бюджетной системы"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41 750,00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"Централизованное ведение бюджетног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о(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бухгалтерского) учета и отчетности"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41 750,00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0710111010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41 750,00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0710111010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35 474,00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0710111010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6 270,00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0710111010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Обеспечение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деятельности финансового управления администрации Кочубеевского муниципального округа Ставропольского края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5200000000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расходы в рамках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обеспечения деятельности финансового управления администрации Кочубеевского муниципального округа Ставропольского края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5210000000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гарантий муниципальных служащим в соответствии с действующим законодательством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5210010030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5210010030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Отдел образования администрации 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1 344 776,97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1 318 879,93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408 981,36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образования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407 001,36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дошкольного образования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407 001,36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предоставления бесплатного дошкольного образования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389 519,03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220 822,30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122 119,31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90 568,18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8 134,81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платных услуг на обеспечение деятельности (оказание услуг) муниципальными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0110125020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1 918,27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0110125020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1 918,27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комплексного развития сельских территорий за счет внебюджетных источников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0110125760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3 910,91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0110125760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3 910,91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0110177170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127 669,36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0110177170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126 976,14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0110177170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693,22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комплексного развития сельских территорий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01101L5760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35 198,19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01101L5760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35 198,19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"Строительство дошкольных образовательных учреждений"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8 018,82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развитию дошкольного образования в Кочубеевском округе (в части строительства детских садов)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0110240010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8 018,82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0110240010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8 018,82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0110300000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9 463,51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0110376890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9 463,51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0110376890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8 185,13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0110376890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1 278,38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"Защита населения и территории Кочубеевского муниципального округа Ставропольского края от чрезвычайных ситуаций, решение задач гражданской обороны, выполнение мероприятий по профилактике правонарушений, идеологии терроризма и наркомании"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1 980,00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Кочубеевский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 - антитеррор"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1 980,00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"Проведение мероприятий по реализации на территории Кочубеевского округа мер антитеррористиче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кой направленности, усиления мер по защите населения Кочубеевского округа от террористических угроз"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1 980,00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реализацией мероприятий "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Кочубеевский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 - антитеррор"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1320120050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1 980,00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1320120050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1 980,00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789 807,23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образования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777 126,23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общего образования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776 976,23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предоставления бесплатного общего образования"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594 397,15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207 891,47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107 673,74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71 309,43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655,20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22 126,10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6 127,00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прочих безвозмездных поступлений на обеспечение деятельности (оказание услуг) муниципальными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0120125010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7,60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0120125010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7,60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0120153030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27 644,72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0120153030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25 148,58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0120153030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2 496,14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0120177160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316 111,47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0120177160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284 988,72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0120177160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4 265,54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0120177160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26 857,21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01201L3040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42 741,89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01201L3040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39 083,26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01201L3040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3 658,63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"Строительство общеобразовательных учреждений"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0120200000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471,77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развитию общего образования в Кочубеевском округе (в части строительства общеобразовательных учреждений)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0120240020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471,77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0120240020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471,77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0120300000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19 634,73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0120376890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19 477,64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0120376890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14 643,30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0120376890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2 823,23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0120376890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2 011,11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Меры социальной поддержки отдельных категорий граждан, работающих и проживающих в сельской местности за счет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0120380010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157,09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0120380010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137,45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0120380010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19,64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регионального проекта "Современная школа"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012E100000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159 577,74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012E157500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144 955,62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012E157500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144 955,62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функционирования центров образования цифрового и гуманитарного профилей "Точка роста", а так же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012E1S1690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14 622,12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012E1S1690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10 811,78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012E1S1690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2 180,54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012E1S1690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1 629,80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регионального проекта "Успех каждого ребенка"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012E200000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2 894,84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в общеобразовательных организациях, расположенных в сельской местности и местных городах, условий для занятий физической культурой и спортом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012E250970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2 894,84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012E250970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2 894,84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"Кадровое обеспечение отрасли образования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"Создание условий для обновления и сохранения педагогических и руководящих кадров в образовательных учреждениях путем обеспечения социальной поддержки"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0140100000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реализацией мероприятий по поддержке молодых специалистов и обеспечению кадровым составом образовательных учреждений Кочубеевского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0140120230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0140120230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"Защита населения и территории Кочубеевского муниципального округа Ставропольского края от чрезвычайных ситуаций, решение задач гражданской обороны, выполнение мероприятий по профилактике правонарушений, идеологии терроризма и наркомании"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12 681,00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Кочубеевский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 - антитеррор"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12 681,00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"Проведение мероприятий по реализации на территории Кочубеевского округа мер антитеррористиче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кой направленности, усиления мер по защите населения Кочубеевского округа от террористических угроз"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12 681,00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реализацией мероприятий "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Кочубеевский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 - антитеррор"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1320120050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12 681,00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1320120050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11 433,00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1320120050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1 248,00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90 723,75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образования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90 603,75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дополнительного образования и воспитания детей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90 603,75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предоставления бесплатного дополнительного образования"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74 789,57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73 671,13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35 043,36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1 142,62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37 412,81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72,34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прочих безвозмездных поступлений на обеспечение деятельности (оказание услуг) муниципальными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0130125010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73,73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0130125010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73,73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содержанию муниципального опорного центра по внедрению Целевой модели развития региональных систем дополнительного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0130125050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1 044,71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0130125050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1 044,71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0130200000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1 938,49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0130276890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1 938,49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0130276890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756,15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0130276890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1 182,34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"Обеспечение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0130300000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13 875,69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Внедрение и обеспечение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0130325070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13 875,69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0130325070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13 875,69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"Защита населения и территории Кочубеевского муниципального округа Ставропольского края от чрезвычайных ситуаций, решение задач гражданской обороны, выполнение мероприятий по профилактике правонарушений, идеологии терроризма и наркомании"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Кочубеевский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 - антитеррор"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"Проведение мероприятий по реализации на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территории Кочубеевского округа мер антитеррористиче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кой направленности, усиления мер по защите населения Кочубеевского округа от террористических угроз"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реализацией мероприятий "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Кочубеевский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 - антитеррор"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1320120050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1320120050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1320120050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4 141,23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образования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4 141,23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каникулярного отдыха, оздоровления и занятости детей и подростков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0150000000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4 141,23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деятельности оздоровительных лагерей с дневным пребыванием детей на базе образовательных учреждений и круглосуточных оздоровительных загородных лагерях".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0150100000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4 141,23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отдыха и оздоровление детей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0150178810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4 141,23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0150178810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38,89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0150178810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2 636,06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0150178810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1 466,28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25 226,36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образования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25 226,36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25 226,36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реализации Программы"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25 226,36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427,87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127,42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300,45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4 705,13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4 705,13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17 079,50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14 199,45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2 665,51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214,54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0170176200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3 013,86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0170176200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2 860,85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0170176200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153,01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25 897,04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25 897,04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образования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25 897,04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дошкольного образования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8 523,90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предоставления бесплатного дошкольного образования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8 523,90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0110176140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8 523,90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0110176140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125,97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0110176140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8 397,93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"Опека детей-сирот и детей, оставшихся без попечения родителей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17 373,14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"Выплаты денежных средств на содержание ребенка опекуну (попечителю)"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0160200000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10 461,38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0160278110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10 461,38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0160278110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10 461,38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"Выплаты на содержание детей сирот и детей, оставшихся без попечения родителей, в приемных семьях, а также вознаграждения, причитающегося приемным родителям"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0160300000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6 461,76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0160378130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6 461,76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0160378130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6 461,76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"Выплата единовременного пособия усыновителям"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0160400000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Выплата единовременного пособия усыновителям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0160478140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0160478140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Отдел культуры администрации 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177 376,56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27 329,36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27 329,36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"Сохранение и развитие культуры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27 329,36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дополнительного образования в сфере культуры"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27 329,36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"Оказание муниципальных услуг в соответствии с муниципальными заданиями муниципальными бюджетными учреждениями дополнительного образования детей в сфере культуры"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0340100000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26 359,72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0340111010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26 359,72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0340111010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26 359,72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0340200000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969,64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0340276890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0340276890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Меры социальной поддержки отдельных категорий граждан, работающих и проживающих в сельской местности за счет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0340280010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19,64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0340280010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19,64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150 047,20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133 777,51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"Сохранение и развитие культуры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133 777,51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культурно - досуговой деятельности учреждений культуры, сохранение объектов культурного наследия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102 306,04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культурно-досугового обслуживания населения Кочубеевского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91 606,78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81 087,10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5 294,12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75 792,98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капитального ремонта зданий и сооружений, благоустройство территорий и муниципальных учреждений культуры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03101S6660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10 461,43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03101S6660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10 461,43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Строительство (реконструкция) объектов муниципальных учреждений в сфере культуры (Реконструкция сельского Дома культуры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.З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аветное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Ставропольского края,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Кочубеевский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муниципальный округ)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03101S7491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58,25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03101S7491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58,25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0310200000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3 220,42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Меры социальной поддержки отдельных категорий граждан, работающих и проживающих в сельской местности за счет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0310280010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3 220,42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0310280010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3 132,05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0310280010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88,37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"Деятельность в области демонстрации кинофильмов"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0310300000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5 300,60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0310311010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5 300,60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0310311010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5 300,60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инициативных проектов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0310500000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2 127,74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за счет внебюджетных источников (Ремонт кровли здания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Карамурзинского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сельского Дома культуры, расположенного по ул.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Кумукова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20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а.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Карамурзинском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Кочубеевского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муниципального округа Ставропольского края)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031052ИП06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230,00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031052ИП06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230,00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(Ремонт кровли здания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Карамурзинского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сельского Дома культуры, расположенного по ул.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Кумукова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20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а.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Карамурзинском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Кочубеевского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муниципального округа Ставропольского края)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03105SИП06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1 897,74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03105SИП06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1 897,74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регионального проекта "Творческие люди"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031A200000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"Государственная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031A255192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031A255192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"Библиотечная деятельность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0320000000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27 367,96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"Осуществление библиотечного, библиографического и информационного обслуживания пользователей библиотек муниципальных образований Кочубеевского муниципального округа Ставропольского края, комплектование и обеспечение сохранности библиотечных фондов"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0320100000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26 631,56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0320111010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26 170,32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0320111010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26 170,32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поддержка отрасли культуры (модернизация библиотек в части 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03201L5194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461,24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03201L5194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461,24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0320200000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736,40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Меры социальной поддержки отдельных категорий граждан, работающих и проживающих в сельской местности за счет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0320280010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736,40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0320280010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716,76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0320280010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19,64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музейного дела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0330000000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4 103,51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"Осуществление хранения, изучения и публичного представления музейных предметов, музейных коллекций и объектов животного мира"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0330100000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3 952,00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0330111010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3 952,00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0330111010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3 437,60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0330111010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0330111010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12,40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регионального проекта "Творческие люди"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033A200000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151,51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Государственная поддержка отрасли культур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ы(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033A255191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101,01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033A255191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101,01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033A255192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033A255192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16 269,69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"Сохранение и развитие культуры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16 269,69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обшепрограммные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0350000000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16 269,69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деятельности по реализации Программы"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0350100000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16 269,69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0350110010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141,41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0350110010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44,32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0350110010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96,09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0350110010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0350110020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1 898,99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0350110020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1 898,99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0350111010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14 229,29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0350111010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14 002,29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0350111010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215,00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0350111010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труда и социальной защиты населения администрации 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678 574,23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678 574,23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205 889,10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граждан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205 889,10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"Предоставление мер социальной поддержки граждан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205 789,10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205 789,10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0230152200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3 185,68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0230152200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15,85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0230152200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3 169,83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0230152500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37 065,82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0230152500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303,93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0230152500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36 761,89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0230176240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1 479,84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0230176240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1 479,84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0230176260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139,24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0230176260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1,86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0230176260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137,38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Компенсация отдельным категориям граждан оплаты взноса на капитальный ремонт общего имущества в многоквартирном доме, за счет сре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дств кр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аевого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0230177220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216,36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0230177220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0230177220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211,36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Ежегодная денежная выплата гражданам Российской Федерации,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0230177820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22 409,17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0230177820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181,36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0230177820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22 227,81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52 880,17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52 090,17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Обеспечение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мер социальной поддержки ветеранов труда Ставропольского края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52 900,16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52 090,16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2 205,01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2 170,01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Ежемесячная доплата к пенсии гражданам, ставшим инвалидами при исполнении служебных обязанностей в округах боевых действий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29,70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0,30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29,40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Ежемесячная денежная выплата семьям погибших ветеранов боевых действий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171,01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2,40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168,61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16 158,52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275,00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15 883,52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Дополнительные меры социальной поддержки в виде дополнительной компенсации расходов на оплату жилых помещений и коммунальных услуг участникам, инвалидам Великой Отечественной войны и бывшим несовершеннолетним узникам фашизма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816,08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801,08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выплаты социального пособия на погребение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0230178730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929,29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0230178730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0230178730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928,06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02301R4040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15 070,89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02301R4040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15 070,89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компенсации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02301R4620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132,16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02301R4620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132,16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"Поддержка социально-ориентированных некоммерческих организаций"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"Реализация мероприятий по поддержке социально-ориентированных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некомерческих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организаций"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0240100000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Выплаты единовременного поощрения членам Кочубеевского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округного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отделения Ставропольской краевой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0240120410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0240120410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445 207,96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граждан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445 207,96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"Предоставление мер социальной поддержки граждан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445 207,96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324 405,46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Выплата пособия на ребенка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0230176270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45 561,62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0230176270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0230176270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45 549,62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Выплата ежемесячной денежной компенсации на каждого ребенка в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возрасте до 18 лет многодетным семьям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0230176280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41 365,81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0230176280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495,00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0230176280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40 870,81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0230177190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11 692,88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0230177190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133,64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0230177190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11 559,24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Выплата денежной компенсации семьям, в которых в период с 1 января 2011 года по 31 декабря 2015 года родился третий или последующий ребенок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0230177650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71,59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0230177650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0,71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0230177650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70,88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02301R3020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225 713,56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02301R3020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225 713,56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регионального проекта "Финансовая поддержка семей при рождении детей"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023P100000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120 802,50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023P150840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56 666,03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023P150840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56 666,03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023P155730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64 136,47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023P155730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64 136,47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27 477,17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граждан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26 971,52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"Предоставление мер социальной поддержки граждан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1 343,40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365,07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0230152200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31,70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0230152200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31,70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0230152500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333,37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0230152500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333,37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регионального проекта "Финансовая поддержка семей при рождении детей"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023P100000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978,33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023P155730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978,33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023P155730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209,33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023P155730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769,00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"Обеспечение реализации муниципальной программы "Социальная поддержка граждан в Кочубеевском муниципальном округе Ставропольского края "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25 628,12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реализации Программы"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25 628,12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54,03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33,24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20,79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0250110020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977,97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0250110020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977,97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0250176210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24 596,12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0250176210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22 840,70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0250176210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1 352,83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0250176210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402,59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505,65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505,65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5040076100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505,65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5040076100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466,54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5040076100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39,11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Комитет по физической культуре, спорту и туризму администрации 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348 845,49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348 845,49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346 454,49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физической культуры и массового спорта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346 454,49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и проведение официальных физкультурно-оздоровительных и спортивных мероприятий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631,00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"Проведение мероприятий в области физической культуры и спорта"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631,00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поддержке развития физической культуры и спорта в Кочубеевском округе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0910120130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631,00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0910120130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290,00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0910120130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341,00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7 489,00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7 489,00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7 489,00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1 100,00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0920111010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6 389,00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"Создание условий для развития физической культуры и массового спорта в Кочубеевском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0930000000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338 334,49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"Строительство, реконструкция, модернизация и капитальный ремонт объектов физической культуры и спорта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0930100000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338 334,49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комплексного развития сельских территорий за счет внебюджетных источников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0930125760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38 085,50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0930125760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38 085,50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Обеспечение комплексного развития сельских территорий (Реконструкция спортивного комплекса "Урожай" Муниципального учреждения Кочубеевского муниципального района Ставропольского края "Спортивный комплекс "Урожай", Ставропольский край, р-н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Кочубеевский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, с. Кочубеевское, ул. Титова, 23)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09301L5760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300 248,99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09301L5760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300 248,99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2 391,00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физической культуры и массового спорта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2 391,00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2 391,00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2 391,00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364,00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60,94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301,06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0920110020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2 027,00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0920110020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2 027,00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сельского хозяйства и охраны окружающей среды администрации 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9 944,43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9 944,43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9 944,43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сельского хозяйства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8 540,13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растениеводства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"Районное соревнование по организованному проведению уборки урожая зерновых культур среди коллективов сельскохозяйственных производителей"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1010200000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проведением сельскохозяйственных соревнований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1010222160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1010222160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животноводства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1020000000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240,84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"Развитие племенного, мясного и молочного животноводства"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1020100000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240,84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мероприятий по борьбе с иксодовыми клещами-переносчиками Крымской геморрагической лихорадки в природных биотопах (на пастбищах)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1020176540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240,84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1020176540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240,84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кадрового потенциала, информационное сопровождение развития отрасли, обеспечение реализации программных мероприятий"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8 149,29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"Государственная поддержка научного потенциала в агропромышленном комплексе и информационно-консультационная поддержка сельскохозяйственных товаропроизводителей"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8 149,29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1 166,03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127,42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1 020,61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1030110020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4 695,97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1030110020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4 695,97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управленческих функций по реализации отдельных государственных полномочий в области сельского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1030176530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2 287,29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1030176530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2 147,22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1030176530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140,07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1 404,30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направлений деятельности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1 404,30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5110077150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1 404,30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5110077150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1 404,30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Контрольно-счетная палата 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3 976,00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3 976,00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3 976,00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3 976,00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3 976,00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1 011,40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91,41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912,89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7,10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2 964,60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2 964,60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Отдел имущественных и земельных отношений администрации Кочубеевского муниципального района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1,45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1,45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1,45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"Управление имуществом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1,45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0620000000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1,45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общепрограммных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0620100000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1,45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0620110010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1,45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0620110010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1,45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Отдел образования администрации Кочубеевского муниципального района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1,45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1,45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1,45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образования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1,45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1,45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реализации Программы"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1,45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1,45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1,45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труда и социальной защиты населения администрации Кочубеевского муниципального района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граждан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"Обеспечение реализации муниципальной программы "Социальная поддержка граждан в Кочубеевском муниципальном округе Ставропольского края "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реализации Программы"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Комитет по физической культуре, спорту и туризму администрации Кочубеевского муниципального района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0,28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0,28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0,28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физической культуры и массового спорта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0,28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0,28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0,28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0,28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0,28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сельского хозяйства и охраны окружающей среды администрации Кочубеевского муниципального района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сельского хозяйства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кадрового потенциала, информационное сопровождение развития отрасли, обеспечение реализации программных мероприятий"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"Государственная поддержка научного потенциала в агропромышленном комплексе и информационно-консультационная поддержка сельскохозяйственных товаропроизводителей"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1030110010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Администрация Кочубеевского муниципального района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0,07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0,07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Кочубеевский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территориальный отдел администрации 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55 112,78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8 214,60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8 164,60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8 164,60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8 164,60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1 647,29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177,28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1 455,01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6 517,31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6 517,31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1 236,85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1 236,85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1 236,85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направлений деятельности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1 236,85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1 236,85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1 142,35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94,50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7 165,63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7 165,63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жилищно-коммунальной инфраструктуры,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7 165,63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сети муниципальных автомобильных дорог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7 165,63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"Содержание автомобильных дорог общего пользования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округного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значения и сооружений на них для муниципальных нужд администрации Кочубеевского муниципального округа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7 165,63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мероприятия по поддержке дорожного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7 165,63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7 165,63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38 495,70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38 495,70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населенных пунктов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38 495,70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благоустройства территорий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38 495,70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"Благоустройство населенных пунктов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31 148,78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уличному освещению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23 791,12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23 780,66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10,46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озеленению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организации и содержанию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прочим мероприятиям благоустройства территории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6 631,47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6 631,47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осуществляемые за счет поступления платных услуг за предоставление участка под семейные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1410125060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396,19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1410125060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396,19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инициативных проектов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7 346,92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инициативного проекта за счет внебюджетных источников (Благоустройство территории по улице Спортивная в селе Кочубеевском Кочубеевского муниципального округа Ставропольского края)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603,90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603,90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инициативного проекта за счет внебюджетных источников (Обустройство детской площадки по улице Спортивная в селе Кочубеевском Кочубеевского муниципального округа Ставропольского края)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639,40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639,40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инициативного проекта (Благоустройство территории по улице Спортивная в селе Кочубеевском Кочубеевского муниципального округа Ставропольского края)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2 972,39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2 972,39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инициативного проекта (Обустройство детской площадки по улице Спортивная в селе Кочубеевском Кочубеевского муниципального округа Ставропольского края)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3 131,23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3 131,23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Балахоновский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территориальный отдел администрации 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10 220,04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4 086,44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4 076,44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4 076,44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4 076,44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673,19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94,18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574,01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3 403,25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3 403,25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247,37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247,37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247,37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направлений деятельности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247,37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247,37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228,47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18,90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3 448,00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3 448,00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жилищно-коммунальной инфраструктуры,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3 448,00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сети муниципальных автомобильных дорог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3 448,00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"Содержание автомобильных дорог общего пользования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округного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значения и сооружений на них для муниципальных нужд администрации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3 448,00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поддержке дорожного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3 448,00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3 448,00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1 115,00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1 115,00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населенных пунктов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1 115,00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благоустройства территорий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1 115,00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"Благоустройство населенных пунктов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1 115,00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уличному освещению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организации и содержанию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прочим мероприятиям благоустройства территории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1 323,23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1 323,23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физической культуры и массового спорта в Кочубеевском муниципальном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1 323,23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"Создание условий для развития физической культуры и массового спорта в Кочубеевском округе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0930000000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1 323,23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инициативных проектов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0930200000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1 323,23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за счет внебюджетных источников (Ремонт тренажерного и фитнес залов в здании спорткомплекса, расположенного по ул. Первомайская 8 "Б"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с.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Балахоновское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Кочубеевского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муниципального округа Ставропольского края)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093022ИП01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167,00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093022ИП01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167,00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(Ремонт тренажерного и фитнес залов в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здании спорткомплекса, расположенного по ул. Первомайская 8 "Б"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с.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Балахоновское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Кочубеевского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муниципального округа Ставропольского края)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09302SИП01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1 156,23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09302SИП01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1 156,23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Барсуковский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территориальный отдел администрации 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9 358,11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3 571,80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3 561,80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3 561,80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3 561,80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681,56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599,00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2 880,24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2 880,24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247,37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247,37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247,37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направлений деятельности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247,37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247,37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228,47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18,90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2 426,00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2 426,00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жилищно-коммунальной инфраструктуры,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2 426,00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сети муниципальных автомобильных дорог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2 426,00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"Содержание автомобильных дорог общего пользования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округного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значения и сооружений на них для муниципальных нужд администрации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2 426,00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поддержке дорожного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2 426,00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2 426,00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3 112,94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3 112,94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населенных пунктов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3 112,94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благоустройства территорий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3 112,94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"Благоустройство населенных пунктов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1 060,00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по уличному освещению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230,00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230,00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организации и содержанию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91,51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91,51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прочим мероприятиям благоустройства территории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738,49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738,49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инициативных проектов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2 052,94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за счет внебюджетных источников (Устройство антивандальных тренажеров для взрослых ул. Ленина 33Г в станице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Барсуковской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Кочубеевского муниципального округа Ставропольского края)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387,35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387,35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(Устройство антивандальных тренажеров для взрослых ул. Ленина 33Г в станице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Барсуковской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Кочубеевского муниципального округа Ставропольского края)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1 665,59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1 665,59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Беломечетский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территориальный отдел администрации 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8 585,69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3 434,79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3 424,79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3 424,79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3 424,79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561,56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479,00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2 863,23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2 863,23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123,68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123,68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123,68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направлений деятельности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123,68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123,68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114,23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9,45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1 741,00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1 741,00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жилищно-коммунальной инфраструктуры,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1 741,00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Подпрограмма "Развитие сети муниципальных автомобильных дорог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1 741,00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"Содержание автомобильных дорог общего пользования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округного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значения и сооружений на них для муниципальных нужд администрации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1 741,00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поддержке дорожного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1 741,00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1 741,00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3 286,22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3 286,22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населенных пунктов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3 286,22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благоустройства территорий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3 286,22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"Благоустройство населенных пунктов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787,00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уличному освещению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188,51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188,51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организации и содержанию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прочим мероприятиям благоустройства территории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548,49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548,49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инициативных проектов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2 499,22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за счет внебюджетных источников (Обустройство детской игровой площадки в станице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Беломечетской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Кочубеевского муниципального округа Ставропольского края)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251,51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251,51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(Обустройство детской игровой площадки в станице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Беломечетской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Кочубеевского муниципального округа Ставропольского края)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2 247,71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2 247,71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Васильевский территориальный отдел администрации 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8 295,77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3 513,66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3 503,66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3 503,66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3 503,66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640,16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557,60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2 863,50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2 863,50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расходы на управление в сфере установленных функций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Непрограммные расходы в рамках направлений деятельности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91,39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494,00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494,00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жилищно-коммунальной инфраструктуры,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494,00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сети муниципальных автомобильных дорог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494,00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"Содержание автомобильных дорог общего пользования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округного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значения и сооружений на них для муниципальных нужд администрации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494,00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поддержке дорожного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494,00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494,00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4 189,16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4 189,16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населенных пунктов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4 189,16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благоустройства территорий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4 189,16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"Благоустройство населенных пунктов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747,65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уличному освещению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105,08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105,08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организации и содержанию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42,57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42,57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прочим мероприятиям благоустройства территории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инициативных проектов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3 441,51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инициативного проекта за счет внебюджетных источников (Капитальный ремонт спортивной площадки в х. Васильевский Кочубеевского муниципального округа Ставропольского края)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565,00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565,00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инициативного проекта (Капитальный ремонт спортивной площадки в х. Васильевский Кочубеевского муниципального округа Ставропольского края)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2 876,51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2 876,51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Вревский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территориальный отдел администрации 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4 841,00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3 489,79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3 479,79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3 479,79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3 479,79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616,56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534,00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Расходы на выплаты по оплате труда работников органов местного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2 863,23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2 863,23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74,21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74,21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74,21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направлений деятельности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74,21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74,21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68,54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5,67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577,00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577,00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жилищно-коммунальной инфраструктуры,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577,00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сети муниципальных автомобильных дорог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577,00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"Содержание автомобильных дорог общего пользования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округного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значения и сооружений на них для муниципальных нужд администрации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577,00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поддержке дорожного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577,00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577,00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населенных пунктов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благоустройства территорий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"Благоустройство населенных пунктов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уличному освещению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организации и содержанию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прочим мероприятиям благоустройства территории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Георгиевский территориальный отдел администрации 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5 840,00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3 425,06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3 415,06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3 415,06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3 415,06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551,56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469,00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2 863,50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2 863,50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направлений деятельности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91,39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1 541,00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1 541,00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жилищно-коммунальной инфраструктуры,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1 541,00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сети муниципальных автомобильных дорог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1 541,00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"Содержание автомобильных дорог общего пользования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округного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значения и сооружений на них для муниципальных нужд администрации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1 541,00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поддержке дорожного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1 541,00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1 541,00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774,99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774,99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населенных пунктов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774,99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благоустройства территорий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774,99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"Благоустройство населенных пунктов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774,99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уличному освещению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организации и содержанию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прочим мероприятиям благоустройства территории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599,99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599,99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Заветненский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территориальный отдел администрации 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9 142,58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3 454,81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3 446,81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3 446,81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3 446,81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566,57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484,01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2 880,24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2 880,24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197,90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197,90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197,90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направлений деятельности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197,90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197,90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182,78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15,12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1 551,00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1 551,00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жилищно-коммунальной инфраструктуры,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1 551,00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сети муниципальных автомобильных дорог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1 551,00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"Содержание автомобильных дорог общего пользования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округного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значения и сооружений на них для муниципальных нужд администрации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1 551,00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поддержке дорожного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1 551,00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1 551,00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3 272,83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населенных пунктов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благоустройства территорий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"Поддержка жилищного и коммунального хозяйства"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1410200000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поддержке коммунального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1410222250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1410222250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3 270,83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населенных пунктов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3 270,83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благоустройства территорий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3 270,83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"Благоустройство населенных пунктов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942,50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уличному освещению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92,50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92,50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организации и содержанию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прочим мероприятиям благоустройства территории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инициативных проектов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2 328,33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инициативного проекта за счет внебюджетных источников (Создание и обустройство детской игровой площадки по ул. Почтовая, 9 в селе Заветное Кочубеевского муниципального округа Ставропольского края)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342,00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342,00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инициативного проекта (Создание и обустройство детской игровой площадки по ул. Почтовая, 9 в селе Заветное Кочубеевского муниципального округа Ставропольского края)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1 986,33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1 986,33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666,04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666,04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"Сохранение и развитие культуры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666,04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культурно - досуговой деятельности учреждений культуры, сохранение объектов культурного наследия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666,04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"Обустройство и восстановление воинских захоронений в рамках реализации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0310600000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666,04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03106L2990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666,04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03106L2990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666,04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Ивановский территориальный отдел администрации 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10 436,73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4 747,04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4 737,04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4 737,04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4 737,04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844,80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110,80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729,00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3 892,24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3 892,24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494,74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494,74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494,74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направлений деятельности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494,74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Осуществление первичного воинского учета на территориях, где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494,74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456,94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37,80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2 519,00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2 519,00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жилищно-коммунальной инфраструктуры,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2 519,00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сети муниципальных автомобильных дорог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2 519,00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"Содержание автомобильных дорог общего пользования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округного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значения и сооружений на них для муниципальных нужд администрации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2 519,00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поддержке дорожного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2 519,00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2 519,00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2 675,95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2 675,95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населенных пунктов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2 675,95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благоустройства территорий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2 675,95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"Благоустройство населенных пунктов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2 675,95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уличному освещению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325,00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325,00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организации и содержанию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прочим мероприятиям благоустройства территории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2 000,00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2 000,00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осуществляемые за счет поступления платных услуг за предоставление участка под семейные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1410125060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1410125060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Казьминский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территориальный отдел администрации 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9 151,21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4 448,84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4 438,84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4 438,84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4 438,84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1 035,59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94,18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936,41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3 403,25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3 403,25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247,37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247,37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247,37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направлений деятельности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247,37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247,37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228,47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18,90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2 685,00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2 685,00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жилищно-коммунальной инфраструктуры,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2 685,00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сети муниципальных автомобильных дорог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2 685,00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"Содержание автомобильных дорог общего пользования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округного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значения и сооружений на них для муниципальных нужд администрации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2 685,00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поддержке дорожного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2 685,00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2 685,00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1 770,00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1 770,00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населенных пунктов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1 770,00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благоустройства территорий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1 770,00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"Благоустройство населенных пунктов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1 770,00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уличному освещению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организации и содержанию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прочим мероприятиям благоустройства территории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1 500,00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1 500,00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Мищенский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территориальный отдел администрации 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8 098,11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3 349,80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3 339,80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3 339,80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3 339,80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476,56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394,00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2 863,24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2 863,24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74,21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74,21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74,21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направлений деятельности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74,21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74,21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68,54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5,67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жилищно-коммунальной инфраструктуры,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сети муниципальных автомобильных дорог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"Содержание автомобильных дорог общего пользования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округного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значения и сооружений на них для муниципальных нужд администрации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поддержке дорожного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3 931,10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3 931,10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населенных пунктов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3 931,10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благоустройства территорий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3 931,10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"Благоустройство населенных пунктов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978,17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уличному освещению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98,17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98,17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организации и содержанию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прочим мероприятиям благоустройства территории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830,00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830,00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инициативных проектов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2 952,93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за счет внебюджетных источников (Создание и обустройство спортивно-детской площадки в х.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Мищенский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Кочубеевского муниципального округа Ставропольского края)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(Создание и обустройство спортивно-детской площадки в х.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Мищенский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Кочубеевского муниципального округа Ставропольского края)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2 642,93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2 642,93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Надзорненский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территориальный отдел администрации 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8 782,97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3 619,79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3 609,79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3 609,79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3 609,79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746,56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664,00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2 863,23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2 863,23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123,69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123,69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123,69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направлений деятельности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123,69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123,69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114,24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9,45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1 042,00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1 042,00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жилищно-коммунальной инфраструктуры,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1 042,00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сети муниципальных автомобильных дорог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1 042,00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"Содержание автомобильных дорог общего пользования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округного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значения и сооружений на них для муниципальных нужд администрации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1 042,00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поддержке дорожного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1 042,00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1 042,00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3 997,49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3 997,49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населенных пунктов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3 997,49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благоустройства территорий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3 997,49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"Благоустройство населенных пунктов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уличному освещению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организации и содержанию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прочим мероприятиям благоустройства территории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825,00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825,00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инициативных проектов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2 997,49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за счет внебюджетных источников (Продолжение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благоустройства парковой зоны села Надзорного Кочубеевского муниципального округа Ставропольского края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247,49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247,49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(Продолжение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благоустройства парковой зоны села Надзорного Кочубеевского муниципального округа Ставропольского края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2 750,00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2 750,00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Новодеревенский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территориальный отдел администрации 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12 104,19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4 181,43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4 171,43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4 171,43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4 171,43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768,18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94,18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669,00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3 403,25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3 403,25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247,37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247,37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247,37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направлений деятельности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247,37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247,37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228,47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18,90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3 018,00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3 018,00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жилищно-коммунальной инфраструктуры,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3 018,00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сети муниципальных автомобильных дорог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3 018,00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"Содержание автомобильных дорог общего пользования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округного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значения и сооружений на них для муниципальных нужд администрации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3 018,00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поддержке дорожного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3 018,00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3 018,00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4 657,39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4 657,39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населенных пунктов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4 657,39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благоустройства территорий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4 657,39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"Благоустройство населенных пунктов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1 359,39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уличному освещению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237,50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237,50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организации и содержанию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прочим мероприятиям благоустройства территории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1 001,89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1 001,89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инициативных проектов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3 298,00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за счет внебюджетных источников (Благоустройство детской площадки и зоны отдыха по ул. Ленина, 64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. Новая Деревня Кочубеевского муниципального округа Ставропольского края)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474,50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474,50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(Благоустройство детской площадки и зоны отдыха по ул. Ленина, 64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. Новая Деревня Кочубеевского муниципального округа Ставропольского края)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2 823,50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2 823,50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Стародворцовский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территориальный отдел администрации 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5 151,72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3 424,79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3 414,79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3 414,79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3 414,79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551,56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469,00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2 863,23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2 863,23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направлений деятельности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91,39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978,00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978,00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"Развитие жилищно-коммунальной инфраструктуры, сети муниципальных автомобильных дорог и обеспечение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безопасности дорожного движения на территории Кочубеевского муниципального округа Ставропольского края 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978,00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Подпрограмма "Развитие сети муниципальных автомобильных дорог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978,00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"Содержание автомобильных дорог общего пользования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округного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значения и сооружений на них для муниципальных нужд администрации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978,00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поддержке дорожного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978,00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978,00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649,98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649,98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населенных пунктов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649,98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благоустройства территорий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649,98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"Благоустройство населенных пунктов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649,98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уличному освещению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организации и содержанию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прочим мероприятиям благоустройства территории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499,98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499,98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Усть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-Невинский территориальный отдел администрации Кочубеевского муниципального округа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5 373,01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3 580,06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3 570,06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3 570,06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3 570,06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706,56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624,00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2 863,50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2 863,50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направлений деятельности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91,39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714,00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714,00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жилищно-коммунальной инфраструктуры,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714,00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сети муниципальных автомобильных дорог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714,00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"Содержание автомобильных дорог общего пользования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округного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значения и сооружений на них для муниципальных нужд администрации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714,00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поддержке дорожного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714,00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714,00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населенных пунктов на территории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благоустройства территорий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"Благоустройство населенных пунктов Кочубеевского муниципального округа Ставропольского края"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уличному освещению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организации и содержанию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прочим мероприятиям благоустройства территории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780,00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Администрация муниципального образования село Кочубеевское Кочубеевского района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учреждений в сфере хозяйственного обслуживания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5800000000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обеспечения деятельности учреждений в сфере хозяйственного обслуживания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5810000000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5810011010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5810011010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учреждений в сфере культуры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обеспечения деятельности учреждений в сфере культуры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5410011010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5410011010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Администрация муниципального образования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Балахоновского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сельсовета Кочубеевского района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Барсуковского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сельсовета Кочубеевского района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Администрация муниципального образования станицы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Беломечетской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Кочубеевского района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учреждений в сфере культуры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обеспечения деятельности учреждений в сфере культуры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5410011010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5410011010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Администрация муниципального образования Васильевского сельсовета Кочубеевского района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4,56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0,61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0,61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0,61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0,61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0,61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3,95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Администрация муниципального образования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Вревского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сельсовета Кочубеевского района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учреждений в сфере хозяйственного обслуживания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5800000000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обеспечения деятельности учреждений в сфере хозяйственного обслуживания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5810000000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791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5810011010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5810011010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Администрация муниципального образования Георгиевского сельсовета Кочубеевского района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Администрация муниципального образования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Заветненский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Кочубеевского района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учреждений в сфере культуры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обеспечения деятельности учреждений в сфере культуры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5410011010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5410011010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Администрация муниципального образования Ивановского сельсовета Кочубеевского района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154,53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154,53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153,53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152,53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152,53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152,53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152,53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учреждений в сфере хозяйственного обслуживания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5800000000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обеспечения деятельности учреждений в сфере хозяйственного обслуживания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5810000000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5810011010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5810011010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Администрация муниципального образования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Казьминский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Кочубеевского района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Непрограммное направление расходов на руководство и управление в сфере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795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Администрация муниципального образования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Мищенского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сельсовета Кочубеевского района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5,50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Администрация муниципального образования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Надзорненский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Кочубеевского района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Администрация муниципального образования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Новодеревенского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сельсовета Кочубеевского района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285,77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285,12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285,12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285,12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285,12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285,12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285,12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0,65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0,65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учреждений в сфере культуры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0,65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обеспечения деятельности учреждений в сфере культуры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0,65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5410011010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0,65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5410011010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0,65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Администрация муниципального образования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Стародворцовского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сельсовета Кочубеевского района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799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учреждений в сфере культуры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обеспечения деятельности учреждений в сфере культуры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5410011010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5410011010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Администрация муниципального образования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Усть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-Невинского сельсовета Кочубеевского района Ставропольского края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3,69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2,69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2,69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учреждений в сфере культуры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5400000000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2,69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обеспечения деятельности учреждений в сфере культуры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5410000000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2,69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5410011010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2,69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5410011010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2,69</w:t>
            </w:r>
          </w:p>
        </w:tc>
      </w:tr>
      <w:tr w:rsidR="00DB6AAB" w:rsidRPr="00DB6AAB" w:rsidTr="001E1594">
        <w:trPr>
          <w:trHeight w:val="16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3 430 911,33</w:t>
            </w:r>
          </w:p>
        </w:tc>
      </w:tr>
    </w:tbl>
    <w:p w:rsidR="00DB6AAB" w:rsidRPr="00DB6AAB" w:rsidRDefault="00DB6AAB" w:rsidP="00DB6A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E1594" w:rsidRPr="00C920FE" w:rsidRDefault="001E1594" w:rsidP="001E1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7</w:t>
      </w:r>
    </w:p>
    <w:p w:rsidR="001E1594" w:rsidRPr="00C920FE" w:rsidRDefault="001E1594" w:rsidP="001E1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к решению Думы Кочубеевского</w:t>
      </w:r>
    </w:p>
    <w:p w:rsidR="001E1594" w:rsidRPr="00C920FE" w:rsidRDefault="001E1594" w:rsidP="001E1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:rsidR="001E1594" w:rsidRPr="00C920FE" w:rsidRDefault="001E1594" w:rsidP="001E1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Ставропольского края</w:t>
      </w:r>
    </w:p>
    <w:p w:rsidR="001E1594" w:rsidRPr="00C920FE" w:rsidRDefault="001E1594" w:rsidP="001E15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от 27.01.2022г. № 369</w:t>
      </w:r>
    </w:p>
    <w:p w:rsidR="00DB6AAB" w:rsidRPr="00DB6AAB" w:rsidRDefault="00DB6AAB" w:rsidP="00DB6AAB">
      <w:pPr>
        <w:spacing w:after="0" w:line="240" w:lineRule="auto"/>
        <w:ind w:left="6300"/>
        <w:rPr>
          <w:rFonts w:ascii="Times New Roman" w:eastAsia="Times New Roman" w:hAnsi="Times New Roman" w:cs="Times New Roman"/>
          <w:sz w:val="20"/>
          <w:szCs w:val="20"/>
        </w:rPr>
      </w:pPr>
    </w:p>
    <w:p w:rsidR="00DB6AAB" w:rsidRPr="00DB6AAB" w:rsidRDefault="00DB6AAB" w:rsidP="00DB6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AAB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</w:t>
      </w:r>
    </w:p>
    <w:p w:rsidR="00DB6AAB" w:rsidRPr="00DB6AAB" w:rsidRDefault="00DB6AAB" w:rsidP="00DB6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AAB">
        <w:rPr>
          <w:rFonts w:ascii="Times New Roman" w:eastAsia="Times New Roman" w:hAnsi="Times New Roman" w:cs="Times New Roman"/>
          <w:sz w:val="28"/>
          <w:szCs w:val="28"/>
        </w:rPr>
        <w:t xml:space="preserve">бюджетных ассигнований по целевым статьям (муниципальным программам и непрограммным направлениям деятельности) (ЦСР) и группам видов </w:t>
      </w:r>
    </w:p>
    <w:p w:rsidR="00DB6AAB" w:rsidRPr="00DB6AAB" w:rsidRDefault="00DB6AAB" w:rsidP="00DB6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AAB">
        <w:rPr>
          <w:rFonts w:ascii="Times New Roman" w:eastAsia="Times New Roman" w:hAnsi="Times New Roman" w:cs="Times New Roman"/>
          <w:sz w:val="28"/>
          <w:szCs w:val="28"/>
        </w:rPr>
        <w:t xml:space="preserve">расходов (ВР) классификации расходов бюджетов на 2022 год </w:t>
      </w:r>
    </w:p>
    <w:p w:rsidR="00DB6AAB" w:rsidRPr="00DB6AAB" w:rsidRDefault="00DB6AAB" w:rsidP="00DB6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6AAB" w:rsidRPr="00DB6AAB" w:rsidRDefault="00DB6AAB" w:rsidP="00DB6AA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B6AAB">
        <w:rPr>
          <w:rFonts w:ascii="Times New Roman" w:eastAsia="Times New Roman" w:hAnsi="Times New Roman" w:cs="Times New Roman"/>
          <w:sz w:val="20"/>
          <w:szCs w:val="20"/>
        </w:rPr>
        <w:t xml:space="preserve"> (тыс. рублей)</w:t>
      </w:r>
    </w:p>
    <w:tbl>
      <w:tblPr>
        <w:tblW w:w="10036" w:type="dxa"/>
        <w:tblInd w:w="-572" w:type="dxa"/>
        <w:tblLook w:val="04A0" w:firstRow="1" w:lastRow="0" w:firstColumn="1" w:lastColumn="0" w:noHBand="0" w:noVBand="1"/>
      </w:tblPr>
      <w:tblGrid>
        <w:gridCol w:w="7201"/>
        <w:gridCol w:w="1134"/>
        <w:gridCol w:w="456"/>
        <w:gridCol w:w="1276"/>
      </w:tblGrid>
      <w:tr w:rsidR="00DB6AAB" w:rsidRPr="00DB6AAB" w:rsidTr="00637D80">
        <w:trPr>
          <w:trHeight w:val="47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образования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1 329 997,42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дошкольного образования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415 525,26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предоставления бесплатного дошкольного образования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398 042,93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220 822,30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122 119,31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90 568,18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8 134,81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платных услуг на обеспечение деятельности (оказание услуг) муниципальными учреждениями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0110125020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1 918,27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0110125020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1 918,27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Расходы на обеспечение комплексного развития сельских территорий за счет внебюджетных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источников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0110125760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3 910,91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0110125760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3 910,91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0110176140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8 523,90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0110176140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125,97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0110176140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8 397,93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0110177170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127 669,36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0110177170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126 976,14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0110177170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693,22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01101L5760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35 198,19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01101L5760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35 198,19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"Строительство дошкольных образовательных учреждений"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8 018,82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развитию дошкольного образования в Кочубеевском округе (в части строительства детских садов)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0110240010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8 018,82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0110240010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8 018,82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9 463,51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0110376890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9 463,51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0110376890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8 185,13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0110376890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1 278,38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общего образования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776 976,23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предоставления бесплатного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594 397,15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207 891,47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107 673,74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71 309,43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655,20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22 126,10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6 127,00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прочих безвозмездных поступлений на обеспечение деятельности (оказание услуг) муниципальными учреждениями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0120125010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7,60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0120125010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7,60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0120153030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27 644,72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0120153030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25 148,58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0120153030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2 496,14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0120177160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316 111,47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0120177160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284 988,72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0120177160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4 265,54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0120177160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26 857,21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01201L3040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42 741,89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01201L3040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39 083,26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01201L3040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3 658,63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"Строительство общеобразовательных учреждений"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471,77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мероприятия по развитию общего образования в Кочубеевском округе (в части строительства общеобразовательных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0120240020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471,77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0120240020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471,77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19 634,73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0120376890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19 477,64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0120376890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14 643,30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0120376890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2 823,23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0120376890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2 011,11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Меры социальной поддержки отдельных категорий граждан, работающих и проживающих в сельской местности за счет средств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0120380010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157,09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0120380010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137,45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0120380010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19,64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регионального проекта "Современная школа"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012E100000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159 577,74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012E157500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144 955,62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012E157500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144 955,62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функционирования центров образования цифрового и гуманитарного профилей "Точка роста", а так же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012E1S1690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14 622,12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012E1S1690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10 811,78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012E1S1690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2 180,54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012E1S1690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1 629,80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регионального проекта "Успех каждого ребенка"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012E200000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2 894,84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в общеобразовательных организациях, расположенных в сельской местности и местных городах, условий для занятий физической культурой и спортом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012E250970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2 894,84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012E250970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2 894,84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дополнительного образования и воспитания детей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90 603,75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предоставления бесплатного дополнительного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74 789,57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73 671,13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35 043,36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1 142,62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37 412,81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72,34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прочих безвозмездных поступлений на обеспечение деятельности (оказание услуг) муниципальными учреждениями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0130125010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73,73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0130125010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73,73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содержанию муниципального опорного центра по внедрению Целевой модели развития региональных систем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0130125050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1 044,71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0130125050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1 044,71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1 938,49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0130276890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1 938,49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0130276890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756,15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0130276890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1 182,34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"Обеспечение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13 875,69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Внедрение и обеспечение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0130325070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13 875,69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0130325070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13 875,69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"Кадровое обеспечение отрасли образования в Кочубеевском муниципальном округе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0140000000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"Создание условий для обновления и сохранения педагогических и руководящих кадров в образовательных учреждениях путем обеспечения социальной поддержки"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0140100000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реализацией мероприятий по поддержке молодых специалистов и обеспечению кадровым составом образовательных учреждений Кочубеевского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0140120230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0140120230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каникулярного отдыха, оздоровления и занятости детей и подростков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0150000000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4 141,23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деятельности оздоровительных лагерей с дневным пребыванием детей на базе образовательных учреждений и круглосуточных оздоровительных загородных лагерях".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0150100000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4 141,23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отдыха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0150178810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4 141,23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0150178810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38,89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0150178810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2 636,06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0150178810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1 466,28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"Опека детей-сирот и детей, оставшихся без попечения родителей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0160000000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17 373,14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"Выплаты денежных средств на содержание ребенка опекуну (попечителю)"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0160200000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10 461,38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0160278110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10 461,38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0160278110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10 461,38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"Выплаты на содержание детей сирот и детей, оставшихся без попечения родителей, в приемных семьях, а также вознаграждения, причитающегося приемным родителям"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0160300000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6 461,76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0160378130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6 461,76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0160378130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6 461,76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"Выплата единовременного пособия усыновителям"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0160400000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450,00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Выплата единовременного пособия усыновителям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0160478140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450,00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0160478140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450,00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25 227,81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реализации Программы"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25 227,81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429,32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127,42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301,90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0170110020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4 705,13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0170110020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4 705,13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17 079,50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14 199,45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2 665,51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214,54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0170176200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3 013,86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0170176200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2 860,85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0170176200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153,01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граждан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678 084,58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"Реабилитация инвалидов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мероприятий по реабилитации и социальной интеграции инвалидов"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0210100000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реализацией мероприятий по реабилитация инвалидов в Кочубеевском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0210120300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0210120300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"Предоставление мер социальной поддержки граждан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652 340,46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530 559,63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0230152200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3 217,38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0230152200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15,85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0230152200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3 169,83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0230152200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31,70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0230152500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37 399,19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0230152500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303,93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0230152500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36 761,89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0230152500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333,37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0230176240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1 479,84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0230176240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1 479,84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0230176260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139,24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0230176260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1,86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0230176260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137,38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Выплата пособия на ребенка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0230176270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45 561,62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0230176270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0230176270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45 549,62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0230176280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41 365,81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0230176280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495,00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0230176280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40 870,81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0230177190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11 692,88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0230177190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133,64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0230177190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11 559,24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Компенсация отдельным категориям граждан оплаты взноса на капитальный ремонт общего имущества в многоквартирном доме, за счет сре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дств кр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аевого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0230177220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216,36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0230177220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0230177220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211,36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Выплата денежной компенсации семьям, в которых в период с 1 января 2011 года по 31 декабря 2015 года родился третий или последующий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0230177650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71,60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0230177650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0,72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0230177650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70,88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Ежегодная денежная выплата гражданам Российской Федерации,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0230177820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22 409,17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0230177820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181,36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0230177820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22 227,81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52 880,17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790,00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52 090,17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Обеспечение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мер социальной поддержки ветеранов труда Ставропольского края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52 900,16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810,00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52 090,16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2 205,01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2 170,01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Ежемесячная доплата к пенсии гражданам, ставшим инвалидами при исполнении служебных обязанностей в округах боевых действий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29,70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0,30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29,40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Ежемесячная денежная выплата семьям погибших ветеранов боевых действий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171,01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2,40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168,61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16 158,52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275,00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15 883,52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Дополнительные меры социальной поддержки в виде дополнительной компенсации расходов на оплату жилых помещений и коммунальных услуг участникам, инвалидам Великой Отечественной войны и бывшим несовершеннолетним узникам фашизма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816,08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0230178270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801,08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выплаты социального пособия на погребение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0230178730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929,29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0230178730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1,23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0230178730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928,06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02301R3020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225 713,56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02301R3020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225 713,56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Оказание государственной социальной помощи на основании социального контракта отдельным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категориям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02301R4040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15 070,88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02301R4040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15 070,88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компенсации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02301R4620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132,16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02301R4620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132,16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регионального проекта "Финансовая поддержка семей при рождении детей"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023P100000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121 780,83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023P150840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56 666,03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023P150840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56 666,03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023P155730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65 114,80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023P155730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64 136,47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023P155730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209,33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023P155730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769,00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"Поддержка социально-ориентированных некоммерческих организаций"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0240000000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"Реализация мероприятий по поддержке социально-ориентированных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некомерческих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организаций"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0240100000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Выплаты единовременного поощрения членам Кочубеевского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округного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отделения Ставропольской краевой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0240120410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0240120410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"Обеспечение реализации муниципальной программы "Социальная поддержка граждан в Кочубеевском муниципальном округе Ставропольского края "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25 629,12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реализации Программы"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25 629,12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55,03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33,24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20,79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0250110020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977,97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0250110020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977,97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0250176210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24 596,12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0250176210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22 840,70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0250176210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1 352,83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0250176210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402,59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"Сохранение и развитие культуры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178 042,60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культурно - досуговой деятельности учреждений культуры, сохранение объектов культурного наследия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102 972,08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культурно-досугового обслуживания населения Кочубеевского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91 606,78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81 087,10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5 294,12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75 792,98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капитального ремонта зданий и сооружений, благоустройство территорий и муниципальных учреждений культуры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03101S6660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10 461,43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03101S6660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10 461,43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Строительство (реконструкция) объектов муниципальных учреждений в сфере культуры (Реконструкция сельского Дома культуры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.З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аветное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Ставропольского края,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Кочубеевский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муниципальный округ)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03101S7491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58,25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03101S7491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58,25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3 220,42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Меры социальной поддержки отдельных категорий граждан, работающих и проживающих в сельской местности за счет средств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0310280010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3 220,42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0310280010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3 132,05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0310280010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88,37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"Деятельность в области демонстрации кинофильмов"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5 300,60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0310311010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5 300,60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0310311010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5 300,60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инициативных проектов на территории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0310500000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2 127,74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за счет внебюджетных источников (Ремонт кровли здания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Карамурзинского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сельского Дома культуры, расположенного по ул.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Кумукова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20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а.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Карамурзинском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Кочубеевского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муниципального округа Ставропольского края)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031052ИП06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230,00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031052ИП06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230,00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(Ремонт кровли здания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Карамурзинского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сельского Дома культуры, расположенного по ул.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Кумукова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20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а.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Карамурзинском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Кочубеевского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муниципального округа Ставропольского края)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03105SИП06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1 897,74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03105SИП06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1 897,74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"Обустройство и восстановление воинских захоронений в рамках реализации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0310600000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666,04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03106L2990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666,04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03106L2990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666,04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регионального проекта "Творческие люди"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031A200000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50,50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"Государственная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031A255192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50,50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031A255192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50,50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"Библиотечная деятельность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0320000000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27 367,96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"Осуществление библиотечного, библиографического и информационного обслуживания пользователей библиотек муниципальных образований Кочубеевского муниципального округа Ставропольского края, комплектование и обеспечение сохранности библиотечных фондов"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0320100000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26 631,56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0320111010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26 170,32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0320111010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26 170,32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поддержка отрасли культуры (модернизация библиотек в части 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03201L5194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461,24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03201L5194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461,24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0320200000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736,40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Меры социальной поддержки отдельных категорий граждан, работающих и проживающих в сельской местности за счет средств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0320280010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736,40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0320280010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716,76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0320280010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19,64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музейного дела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0330000000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4 103,51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"Осуществление хранения, изучения и публичного представления музейных предметов, музейных коллекций и объектов животного мира"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0330100000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3 952,00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0330111010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3 952,00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0330111010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3 437,60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0330111010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502,00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0330111010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12,40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регионального проекта "Творческие люди"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033A200000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151,51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поддержка отрасли культуры</w:t>
            </w:r>
            <w:r w:rsidR="001E15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033A255191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101,01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033A255191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101,01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033A255192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50,50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033A255192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50,50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дополнительного образования в сфере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0340000000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27 329,36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"Оказание муниципальных услуг в соответствии с муниципальными заданиями муниципальными бюджетными учреждениями дополнительного образования детей в сфере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0340100000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26 359,72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0340111010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26 359,72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некоммерческим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0340111010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26 359,72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0340200000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969,64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0340276890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950,00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0340276890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950,00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Меры социальной поддержки отдельных категорий граждан, работающих и проживающих в сельской местности за счет средств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0340280010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19,64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0340280010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19,64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обшепрограммные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0350000000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16 269,69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деятельности по реализации Программы"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0350100000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16 269,69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0350110010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141,41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0350110010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44,32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0350110010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96,09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0350110010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0350110020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1 898,99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0350110020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1 898,99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0350111010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14 229,29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0350111010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14 002,29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0350111010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215,00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0350111010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"Создание условий для устойчивого экономического роста Кочубеевского муниципального 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23 107,56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субъектов малого и среднего предпринимательства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 на территории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0410100000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на мероприятия по поддержке развития малого и среднего предпринимательства в Кочубеевском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0410160020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0410160020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потребительского рынка и бытовых услуг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0420000000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"Развитие потребительского рынка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0420100000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реализацией мероприятий по развитию потребительского рынка в Кочубеевском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0420120090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0420120090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информационного пространства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0430000000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630,00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системного информирования населения Кочубеевского округа через СМИ"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0430100000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630,00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1E1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реализацией мероприятий по информатизации (развитию информационного пространства)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0430120030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630,00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0430120030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630,00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"Улучшение инвестиционного климата на территории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0440000000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"Формирование инвестиционной привлекательности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0440100000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реализации мер по улучшению инвестиционного климата на территории Кочубеевского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0440120180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0440120180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"Подпрограмма "Снижение административных барьеров, оптимизация и повышение качества предоставления государственных и муниципальных услуг в Кочубеевском муниципальном округе Ставропольского края, в том числе на базе многофункционального центра предоставления государственных и муниципальных услуг"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0450000000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22 322,56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доступности государственных и муниципальных услуг, предоставляемых по принципу "одного окна"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0450100000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22 322,56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0450111010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21 422,00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0450111010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18 509,50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0450111010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2 726,30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0450111010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186,20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платных услуг на обеспечение деятельности (оказание услуг) муниципальными учреждениями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0450125020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663,56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0450125020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331,78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0450125020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331,78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осуществляемые за счет средств от арендной платы на обеспечение деятельности (оказание услуг) муниципальными учреждениями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0450125040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237,00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0450125040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237,00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жилищно-коммунальной инфраструктуры,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389 210,50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сети муниципальных автомобильных дорог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389 205,50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"Содержание автомобильных дорог общего пользования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округного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значения и сооружений на них для муниципальных нужд администрации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60 243,63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поддержке дорожного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60 243,63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0510122020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60 243,63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"Расходы по развитию сети муниципальных автомобильных дорог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139 786,74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и ремонт автомобильных дорог общего пользования местного значения муниципальных округов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05102S8660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139 786,74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05102S8660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139 786,74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регионального проекта "Региональная и местная дорожная сеть"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051R100000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189 175,13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051R1S3930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189 175,13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051R1S3930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189 175,13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"Повышение безопасности дорожного движения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0520000000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"Осуществление мероприятий по проведению весового контроля на дорогах общего пользования Кочубеевского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0520100000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повышению безопасности дорожного движения на территории муниципальных образований Кочубеевского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0520120310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0520120310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"Управление имуществом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7 050,02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"Управление муниципальной собственностью Кочубеевского муниципального округа Ставропольского края в области имущественных и земельных отношений"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2 493,00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"Оформление права муниципальной собственности на объекты недвижимого имущества и эффективное управление, распоряжение этим имуществом и его использование"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253,00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0610110050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153,00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0610110050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153,00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содержание имущества находящегося в казне Кочубеевского муниципального округа Ставропольского края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0610120460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0610120460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"Оформление права собственности на земельные участки, и рациональное их использование"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2 195,00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землеустройству и землепользованию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0610222040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2 195,00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0610222040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2 195,00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услуг по публикации информационных сообщений"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0610310040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0610310040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0620000000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4 557,02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общепрограммных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0620100000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4 557,02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0620110010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539,01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0620110010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110,80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0620110010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418,21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0620110010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0620110020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4 018,01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0620110020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4 018,01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"Управление финансами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56 402,00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Подпрограмма "Повышение сбалансированности и устойчивости бюджетной системы"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41 750,00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"Централизованное ведение бюджетног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о(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бухгалтерского) учета и отчетности"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0710100000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41 750,00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0710111010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41 750,00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0710111010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35 474,00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0710111010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6 270,00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0710111010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0720000000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14 652,00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деятельности финансового управления по реализации Программы"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0720100000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14 652,00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0720110010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3 237,73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0720110010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500,24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0720110010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2 716,82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0720110010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20,67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0720110020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11 414,27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0720110020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11 414,27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"Комплексные меры реализации молодежной политики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3 397,00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работы с молодежью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310,00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и проведение комплекса мероприятий, направленных на осуществление молодежной политики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0810100000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310,00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реализацией мероприятий молодежной политики в Кочубеевском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0810120120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310,00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0810120120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310,00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"Профилактика безнадзорности и правонарушений несовершеннолетних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0820000000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и проведение комплекса мероприятий по формированию действенной системы профилактики безнадзорности и правонарушений несовершеннолетних, их социальной реабилитации в современном обществе"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0820100000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профилактике безнадзорности и правонарушений несовершеннолетних в Кочубеевском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0820120190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0820120190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0840000000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3 057,00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деятельности учреждения в области организационно-воспитательной работы с молодежью"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0840100000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3 057,00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0840111010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3 057,00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0840111010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2 674,00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0840111010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379,76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0840111010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3,24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физической культуры и массового спорта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350 169,01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и проведение официальных физкультурно-оздоровительных и спортивных мероприятий на территории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631,00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"Проведение мероприятий в области физической культуры и 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0910100000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631,00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поддержке развития физической культуры и спорта в Кочубеевском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0910120130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631,00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0910120130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290,00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0910120130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341,00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9 880,28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9 880,28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364,28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60,94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301,06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2,28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0920110020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2 027,00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0920110020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2 027,00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7 489,00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1 100,00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0920111010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6 389,00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"Создание условий для развития физической культуры и массового спорта в Кочубеевском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0930000000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339 657,73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"Строительство, реконструкция, модернизация и капитальный ремонт объектов физической культуры и спорта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0930100000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338 334,49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комплексного развития сельских территорий за счет внебюджетных источников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0930125760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38 085,50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0930125760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38 085,50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Обеспечение комплексного развития сельских территорий (Реконструкция спортивного комплекса "Урожай" Муниципального учреждения Кочубеевского муниципального района Ставропольского края "Спортивный комплекс "Урожай", Ставропольский край, р-н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Кочубеевский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, с. Кочубеевское, ул. Титова, 23)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09301L5760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300 248,99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09301L5760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300 248,99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инициативных проектов на территории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0930200000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1 323,24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за счет внебюджетных источников (Ремонт тренажерного и фитнес залов в здании спорткомплекса, расположенного по ул. Первомайская 8 "Б"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с.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Балахоновское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Кочубеевского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муниципального округа Ставропольского края)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093022ИП01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167,00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093022ИП01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167,00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(Ремонт тренажерного и фитнес залов в здании спорткомплекса, расположенного по ул. Первомайская 8 "Б"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с.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Балахоновское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Кочубеевского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муниципального округа Ставропольского края)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09302SИП01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1 156,24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09302SИП01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1 156,24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сельского хозяйства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8 541,13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растениеводства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"Районное соревнование по организованному проведению уборки урожая зерновых культур среди коллективов сельскохозяйственных производителей"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1010200000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проведением сельскохозяйственных соревнований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1010222160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1010222160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животноводства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1020000000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240,84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"Развитие племенного, мясного и молочного животноводства"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1020100000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240,84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мероприятий по борьбе с иксодовыми клещами-переносчиками Крымской геморрагической лихорадки в природных биотопах (на пастбищах)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1020176540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240,84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1020176540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240,84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кадрового потенциала, информационное сопровождение развития отрасли, обеспечение реализации программных мероприятий"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8 150,29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"Государственная поддержка научного потенциала в агропромышленном комплексе и информационно-консультационная поддержка сельскохозяйственных товаропроизводителей"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8 150,29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1 167,03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127,42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1 020,61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1030110010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19,00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1030110020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4 695,97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1030110020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4 695,97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управленческих функций по реализации отдельных государственных полномочий в области сельского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1030176530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2 287,29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1030176530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2 147,22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1030176530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140,07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"Комплексные меры по профилактике экстремизма и межнациональных конфликтов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"Профилактика экстремизма и межнациональных конфликтов на территории Кочубеевского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1130000000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"Гармонизация межнациональных отношений и этнокультурное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сохранение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 развитие национальной самобытности народов и этнических групп граждан, проживающих на территории Кочубеевского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1130100000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мероприятия по реализации мер профилактики терроризма и экстремизма, а также минимизация и (или) ликвидация последствий проявлений терроризма и экстремизма на территории Кочубеевского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1130120160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1130120160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"Совершенствование системы управления кадровыми процессами в организации муниципальной службы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муниципальной службы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1220000000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"Проведение мероприятий по совершенствованию и развитию муниципальной службы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1220100000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реализацией мероприятий по развитию муниципальной службы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1220120040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1220120040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"Защита населения и территории Кочубеевского муниципального округа Ставропольского края от чрезвычайных ситуаций, решение задач гражданской обороны, выполнение мероприятий по профилактике правонарушений, идеологии терроризма и наркомании"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25 935,64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и совершенствование гражданской обороны и защиты населения, территории от чрезвычайных ситуаций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10 979,34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"Предупреждение и ликвидация чрезвычайных ситуаций в Кочубеевском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1310100000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10 979,34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(оказание услуг) поисковых и аварийно-спасательных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1310111010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10 782,12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1310111010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9 066,20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1310111010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1 696,41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1310111010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19,51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платных услуг на обеспечение деятельности (оказание услуг) муниципальными учреждениями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1310125020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197,22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1310125020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1310125020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119,22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Кочубеевский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 - антитеррор"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14 911,30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"Проведение мероприятий по реализации на территории Кочубеевского округа мер антитеррористиче</w:t>
            </w:r>
            <w:r w:rsidR="00637D80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кой направленности, усиления мер по защите населения Кочубеевского округа от террористических угроз"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14 911,30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реализацией мероприятий "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Кочубеевский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 - антитеррор"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1320120050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14 806,00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1320120050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1320120050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13 413,00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1320120050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1 248,00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1320120050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48,00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1320120050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72,00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13201S7730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105,30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13201S7730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105,30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"Профилактика правонарушений на территории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1330000000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"Укрепление законности и правопорядка как необходимого условия признания, соблюдения и защиты прав и свобод человека и гражданина"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1330100000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реализацией мероприятий по профилактике правонарушений на территории Кочубеевского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1330120010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1330120010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"Профилактика злоупотребления наркотиками на территории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1340000000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условий для приостановления роста злоупотребления наркотиками, поэтапного сокращения наркомании и связанных с ней правонарушений на территории Кочубеевского округа Ставропольского края до уровня минимальной опасности для общества"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1340100000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реализации комплексных мер противодействия злоупотреблению наркотикам и их незаконному обороту в Кочубеевском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1340120150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1340120150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населенных пунктов на территории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187 366,83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благоустройства территорий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160 148,83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"Благоустройство населенных пунктов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133 229,48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уличному освещению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43 788,71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43 778,24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10,47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проведением мероприятий по модернизации уличного освещения населенных пунктов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68 774,25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68 774,25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озеленению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организации и содержанию мест захоронения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1 284,08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1 284,08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прочим мероприятиям благоустройства территории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18 755,31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1410122230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18 755,31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осуществляемые за счет поступления платных услуг за предоставление участка под семейные захоронения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1410125060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597,13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1410125060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597,13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"Поддержка жилищного и коммунального хозяйства"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поддержке 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1410222250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1410222250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инициативных проектов на территории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26 917,35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за счет внебюджетных источников (Устройство антивандальных тренажеров для взрослых ул. Ленина 33Г в станице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Барсуковской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Кочубеевского муниципального округа Ставропольского края)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387,35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387,35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за счет внебюджетных источников (Обустройство детской игровой площадки в станице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Беломечетской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Кочубеевского муниципального округа Ставропольского края)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251,51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251,51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инициативного проекта за счет внебюджетных источников (Капитальный ремонт спортивной площадки в х. Васильевский Кочубеевского муниципального округа Ставропольского края)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565,00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565,00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инициативного проекта за счет внебюджетных источников (Создание и обустройство детской игровой площадки по ул. Почтовая, 9 в селе Заветное Кочубеевского муниципального округа Ставропольского края)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342,00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342,00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инициативного проекта за счет внебюджетных источников (Благоустройство территории по улице Спортивная в селе Кочубеевском Кочубеевского муниципального округа Ставропольского края)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603,90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603,90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инициативного проекта за счет внебюджетных источников (Обустройство детской площадки по улице Спортивная в селе Кочубеевском Кочубеевского муниципального округа Ставропольского края)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639,40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639,40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за счет внебюджетных источников (Создание и обустройство спортивно-детской площадки в х.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Мищенский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Кочубеевского муниципального округа Ставропольского края)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310,00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310,00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за счет внебюджетных источников (Продолжение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благоустройства парковой зоны села Надзорного Кочубеевского муниципального округа Ставропольского края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247,49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247,49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за счет внебюджетных источников (Благоустройство детской площадки и зоны отдыха по ул. Ленина, 64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. Новая Деревня Кочубеевского муниципального округа Ставропольского края)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474,50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141052ИП11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474,50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(Устройство антивандальных тренажеров для взрослых ул. Ленина 33Г в станице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Барсуковской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Кочубеевского муниципального округа Ставропольского края)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1 665,59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1 665,59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(Обустройство детской игровой площадки в станице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Беломечетской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Кочубеевского муниципального округа Ставропольского края)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2 247,71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2 247,71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инициативного проекта (Капитальный ремонт спортивной площадки в х. Васильевский Кочубеевского муниципального округа Ставропольского края)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2 876,52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2 876,52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инициативного проекта (Создание и обустройство детской игровой площадки по ул. Почтовая, 9 в селе Заветное Кочубеевского муниципального округа Ставропольского края)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1 986,33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1 986,33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инициативного проекта (Благоустройство территории по улице Спортивная в селе Кочубеевском Кочубеевского муниципального округа Ставропольского края)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2 972,39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2 972,39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(Обустройство детской площадки по улице Спортивная в селе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Кочубеевском Кочубеевского муниципального округа Ставропольского края)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14105SИП08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3 131,23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3 131,23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(Создание и обустройство спортивно-детской площадки в х.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Мищенский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Кочубеевского муниципального округа Ставропольского края)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2 642,93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2 642,93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(Продолжение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благоустройства парковой зоны села Надзорного Кочубеевского муниципального округа Ставропольского края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2 750,00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2 750,00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Реализация инициативного проекта (Благоустройство детской площадки и зоны отдыха по ул. Ленина, 64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. Новая Деревня Кочубеевского муниципального округа Ставропольского края)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2 823,50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14105SИП11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2 823,50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общепрограммных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1420000000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27 218,00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"Обеспечение реализации программы и </w:t>
            </w:r>
            <w:proofErr w:type="spell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общепрограммные</w:t>
            </w:r>
            <w:proofErr w:type="spell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1420100000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27 218,00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1420111010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27 198,00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1420111010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17 474,00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1420111010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9 655,15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1420111010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68,85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платных услуг на обеспечение деятельности (оказание услуг) муниципальными учреждениями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1420125020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1420125020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1420125020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"Обеспечение жильем молодых семей Кочубеевского муниципального округа Ставропольского края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42 625,87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"Оказание поддержки молодым семьям по улучшению жилищных условий"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42 625,87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"Улучшение жилищных условий молодых семей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1510100000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42 625,87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молодым семьям социальных выплат на приобретение</w:t>
            </w:r>
            <w:r w:rsidR="00637D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(строительство)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15101L4970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5 890,35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15101L4970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5 890,35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молодым семьям социальных выплат на приобретение (строительство)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15101S4970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36 735,52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15101S4970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36 735,52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"Формирование и развитие комфортной городской среды на территории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"Наполнение информационной системы обеспечения градостроительной деятельности, разработка документов территориального планирования и зонирования"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1610100000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реализацией мероприятий по обеспечению градостроительной деятельности в Кочубеевском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1610120100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1610120100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"Противодействие коррупции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"Профилактика коррупционных правонарушений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"Проведение мероприятий по противодействию коррупции в Кочубеевском муниципальном округе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1710100000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реализацией мероприятий по противодействию коррупции в сфере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1710120020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1710120020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"Укрепление общественного здоровья населения Кочубеевского муниципального округа Ставропольского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"Укрепление общественного здоровья и пропаганда здорового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образа жизни населения Кочубеевского муниципального округа Ставропольского края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условий для сохранения и укрепления здоровья населения Кочубеевского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1810100000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укреплению общественного здоровья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1810125080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1810125080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расходов на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133 449,98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Председатель законодательног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о(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представительного)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1 645,00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5010010010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41,65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5010010010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41,65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5010010020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1 603,35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5010010020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1 603,35</w:t>
            </w:r>
          </w:p>
        </w:tc>
      </w:tr>
      <w:tr w:rsidR="00DB6AAB" w:rsidRPr="00DB6AAB" w:rsidTr="00637D80">
        <w:trPr>
          <w:trHeight w:val="47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Глава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5030000000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1 739,00</w:t>
            </w:r>
          </w:p>
        </w:tc>
      </w:tr>
      <w:tr w:rsidR="00DB6AAB" w:rsidRPr="00DB6AAB" w:rsidTr="00637D80">
        <w:trPr>
          <w:trHeight w:val="47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5030010010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41,55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5030010010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41,55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5030010020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1 697,45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5030010020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1 697,45</w:t>
            </w:r>
          </w:p>
        </w:tc>
      </w:tr>
      <w:tr w:rsidR="00DB6AAB" w:rsidRPr="00DB6AAB" w:rsidTr="00637D80">
        <w:trPr>
          <w:trHeight w:val="47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127 403,89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25 931,09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87,40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782,98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7,05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2 650,89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21 103,25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288,12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91,41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912,89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7,10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96 875,76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5040010020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96 875,76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121,18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121,18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1 854,04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1 244,11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104,28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466,54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39,11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5040076360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43,86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5040076360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43,86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5040076610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1 375,54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5040076610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1 068,65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5040076610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306,89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5040076630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1 202,42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5040076630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987,69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5040076630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214,73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</w:t>
            </w:r>
            <w:proofErr w:type="gramEnd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связанные с общегосударственным управлением непрограммных направлений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2 662,09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за счет средств местного бюджета на выполнение других обязательств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2 662,09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1 388,00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5060010040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1 274,09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15 817,85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направлений деятельности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15 817,85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капитальному ремонту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5110020440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5110020440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приобретение и содержание имущества, находящегося в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5110020500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7 000,00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5110020500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7 000,00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5110023010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1 000,00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5110023010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1 000,00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по утилизации мусора, обустройство площадок под контейнеры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5110027000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2 500,00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5110027000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2 500,00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3 710,55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3 427,05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283,50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5110076930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5110076930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5110077150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1 404,30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5110077150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1 404,30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Обеспечение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деятельности финансового управления администрации Кочубеевского муниципального округа Ставропольского края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5200000000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Непрограммные расходы в рамках </w:t>
            </w: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обеспечения деятельности финансового управления администрации Кочубеевского муниципального округа Ставропольского края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5210000000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гарантий муниципальных служащим в соответствии с действующим законодательством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5210010030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5210010030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500,00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учреждений в сфере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9,34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обеспечения деятельности учреждений в сфере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9,34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5410011010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9,34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5410011010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9,34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учреждений в сфере хозяйственного обслуживания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5800000000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в рамках обеспечения деятельности учреждений в сфере хозяйственного обслуживания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5810000000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5810011010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5810011010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4,00</w:t>
            </w:r>
          </w:p>
        </w:tc>
      </w:tr>
      <w:tr w:rsidR="00DB6AAB" w:rsidRPr="00DB6AAB" w:rsidTr="00637D80">
        <w:trPr>
          <w:trHeight w:val="191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3 430 911,33</w:t>
            </w:r>
          </w:p>
        </w:tc>
      </w:tr>
    </w:tbl>
    <w:p w:rsidR="00DB6AAB" w:rsidRPr="00DB6AAB" w:rsidRDefault="00DB6AAB" w:rsidP="00DB6A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37D80" w:rsidRDefault="00637D80" w:rsidP="00637D8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37D80" w:rsidRPr="00C920FE" w:rsidRDefault="00637D80" w:rsidP="00637D8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637D80" w:rsidRPr="00C920FE" w:rsidRDefault="00637D80" w:rsidP="00637D8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к решению Думы Кочубеевского</w:t>
      </w:r>
    </w:p>
    <w:p w:rsidR="00637D80" w:rsidRPr="00C920FE" w:rsidRDefault="00637D80" w:rsidP="00637D8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:rsidR="00637D80" w:rsidRPr="00C920FE" w:rsidRDefault="00637D80" w:rsidP="00637D8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Ставропольского края</w:t>
      </w:r>
    </w:p>
    <w:p w:rsidR="00637D80" w:rsidRPr="00C920FE" w:rsidRDefault="00637D80" w:rsidP="00637D8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920FE">
        <w:rPr>
          <w:rFonts w:ascii="Times New Roman" w:eastAsia="Times New Roman" w:hAnsi="Times New Roman" w:cs="Times New Roman"/>
          <w:sz w:val="28"/>
          <w:szCs w:val="28"/>
        </w:rPr>
        <w:t>от 27.01.2022г. № 369</w:t>
      </w:r>
    </w:p>
    <w:p w:rsidR="00DB6AAB" w:rsidRDefault="00DB6AAB" w:rsidP="00DB6AAB">
      <w:pPr>
        <w:spacing w:after="0" w:line="240" w:lineRule="auto"/>
        <w:ind w:left="6300"/>
        <w:rPr>
          <w:rFonts w:ascii="Times New Roman" w:eastAsia="Times New Roman" w:hAnsi="Times New Roman" w:cs="Times New Roman"/>
          <w:sz w:val="20"/>
          <w:szCs w:val="20"/>
        </w:rPr>
      </w:pPr>
    </w:p>
    <w:p w:rsidR="00637D80" w:rsidRPr="00DB6AAB" w:rsidRDefault="00637D80" w:rsidP="00DB6AAB">
      <w:pPr>
        <w:spacing w:after="0" w:line="240" w:lineRule="auto"/>
        <w:ind w:left="6300"/>
        <w:rPr>
          <w:rFonts w:ascii="Times New Roman" w:eastAsia="Times New Roman" w:hAnsi="Times New Roman" w:cs="Times New Roman"/>
          <w:sz w:val="20"/>
          <w:szCs w:val="20"/>
        </w:rPr>
      </w:pPr>
    </w:p>
    <w:p w:rsidR="00DB6AAB" w:rsidRPr="00DB6AAB" w:rsidRDefault="00DB6AAB" w:rsidP="00DB6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AAB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</w:t>
      </w:r>
    </w:p>
    <w:p w:rsidR="00DB6AAB" w:rsidRPr="00DB6AAB" w:rsidRDefault="00DB6AAB" w:rsidP="00DB6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AAB">
        <w:rPr>
          <w:rFonts w:ascii="Times New Roman" w:eastAsia="Times New Roman" w:hAnsi="Times New Roman" w:cs="Times New Roman"/>
          <w:sz w:val="28"/>
          <w:szCs w:val="28"/>
        </w:rPr>
        <w:t>бюджетных ассигнований по разделам (РЗ), подразделам (</w:t>
      </w:r>
      <w:proofErr w:type="gramStart"/>
      <w:r w:rsidRPr="00DB6AAB">
        <w:rPr>
          <w:rFonts w:ascii="Times New Roman" w:eastAsia="Times New Roman" w:hAnsi="Times New Roman" w:cs="Times New Roman"/>
          <w:sz w:val="28"/>
          <w:szCs w:val="28"/>
        </w:rPr>
        <w:t>ПР</w:t>
      </w:r>
      <w:proofErr w:type="gramEnd"/>
      <w:r w:rsidRPr="00DB6AAB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:rsidR="00DB6AAB" w:rsidRPr="00DB6AAB" w:rsidRDefault="00DB6AAB" w:rsidP="00DB6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AAB">
        <w:rPr>
          <w:rFonts w:ascii="Times New Roman" w:eastAsia="Times New Roman" w:hAnsi="Times New Roman" w:cs="Times New Roman"/>
          <w:sz w:val="28"/>
          <w:szCs w:val="28"/>
        </w:rPr>
        <w:t>классификации расходов бюджетов на 2022год</w:t>
      </w:r>
    </w:p>
    <w:p w:rsidR="00DB6AAB" w:rsidRPr="00DB6AAB" w:rsidRDefault="00DB6AAB" w:rsidP="00DB6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6AAB" w:rsidRPr="00DB6AAB" w:rsidRDefault="00DB6AAB" w:rsidP="00DB6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B6AAB">
        <w:rPr>
          <w:rFonts w:ascii="Times New Roman" w:eastAsia="Times New Roman" w:hAnsi="Times New Roman" w:cs="Times New Roman"/>
          <w:sz w:val="20"/>
          <w:szCs w:val="20"/>
        </w:rPr>
        <w:t xml:space="preserve"> 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7196"/>
        <w:gridCol w:w="425"/>
        <w:gridCol w:w="425"/>
        <w:gridCol w:w="1418"/>
      </w:tblGrid>
      <w:tr w:rsidR="00DB6AAB" w:rsidRPr="00DB6AAB" w:rsidTr="00637D80">
        <w:trPr>
          <w:trHeight w:val="47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253 179,21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1 739,00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3 862,30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119 208,21</w:t>
            </w:r>
          </w:p>
        </w:tc>
      </w:tr>
      <w:tr w:rsidR="00DB6AAB" w:rsidRPr="00DB6AAB" w:rsidTr="00637D80">
        <w:trPr>
          <w:trHeight w:val="47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Судебная система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121,18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18 628,00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1 000,00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108 620,52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3 710,55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3 710,55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10 979,33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10 979,33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402 480,93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9 945,43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389 205,50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3 330,00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162 948,83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300,00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2,00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162 646,83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1 349 607,74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408 981,36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789 807,23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118 053,11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7 538,23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25 227,81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150 722,58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134 452,89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16 269,69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747 113,15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205 889,10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513 730,88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27 493,17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350 169,01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347 777,73</w:t>
            </w:r>
          </w:p>
        </w:tc>
      </w:tr>
      <w:tr w:rsidR="00DB6AAB" w:rsidRPr="00DB6AAB" w:rsidTr="00637D80">
        <w:trPr>
          <w:trHeight w:val="19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sz w:val="16"/>
                <w:szCs w:val="16"/>
              </w:rPr>
              <w:t>2 391,28</w:t>
            </w:r>
          </w:p>
        </w:tc>
      </w:tr>
      <w:tr w:rsidR="00DB6AAB" w:rsidRPr="00DB6AAB" w:rsidTr="00637D80">
        <w:trPr>
          <w:trHeight w:val="47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6A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6A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AB" w:rsidRPr="00DB6AAB" w:rsidRDefault="00DB6AAB" w:rsidP="00DB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B6A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3 430 911,33</w:t>
            </w:r>
          </w:p>
        </w:tc>
      </w:tr>
    </w:tbl>
    <w:p w:rsidR="00DB6AAB" w:rsidRPr="00DB6AAB" w:rsidRDefault="00DB6AAB" w:rsidP="00DB6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AAB"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sectPr w:rsidR="00DB6AAB" w:rsidRPr="00DB6AAB" w:rsidSect="00E35067">
      <w:pgSz w:w="11906" w:h="16838"/>
      <w:pgMar w:top="1134" w:right="567" w:bottom="2127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5BC257B"/>
    <w:multiLevelType w:val="hybridMultilevel"/>
    <w:tmpl w:val="22323626"/>
    <w:lvl w:ilvl="0" w:tplc="3AC4CBC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D7A100A"/>
    <w:multiLevelType w:val="hybridMultilevel"/>
    <w:tmpl w:val="521EDB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D6D397C"/>
    <w:multiLevelType w:val="multilevel"/>
    <w:tmpl w:val="285A4A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840C3"/>
    <w:rsid w:val="001E1594"/>
    <w:rsid w:val="002B23C7"/>
    <w:rsid w:val="002F0FB0"/>
    <w:rsid w:val="00562F6C"/>
    <w:rsid w:val="00637D80"/>
    <w:rsid w:val="00674598"/>
    <w:rsid w:val="006840C3"/>
    <w:rsid w:val="007B70CD"/>
    <w:rsid w:val="00B13BD4"/>
    <w:rsid w:val="00C920FE"/>
    <w:rsid w:val="00CB33FA"/>
    <w:rsid w:val="00CC76AE"/>
    <w:rsid w:val="00D77033"/>
    <w:rsid w:val="00DB6AAB"/>
    <w:rsid w:val="00E35067"/>
    <w:rsid w:val="00F21C47"/>
    <w:rsid w:val="00FD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920FE"/>
    <w:pPr>
      <w:keepNext/>
      <w:keepLines/>
      <w:spacing w:before="240" w:after="0" w:line="259" w:lineRule="auto"/>
      <w:outlineLvl w:val="0"/>
    </w:pPr>
    <w:rPr>
      <w:rFonts w:ascii="Calibri Light" w:eastAsia="SimSun" w:hAnsi="Calibri Light" w:cs="Times New Roman"/>
      <w:color w:val="262626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920FE"/>
    <w:pPr>
      <w:keepNext/>
      <w:keepLines/>
      <w:spacing w:before="40" w:after="0" w:line="259" w:lineRule="auto"/>
      <w:outlineLvl w:val="1"/>
    </w:pPr>
    <w:rPr>
      <w:rFonts w:ascii="Calibri Light" w:eastAsia="SimSun" w:hAnsi="Calibri Light" w:cs="Times New Roman"/>
      <w:color w:val="262626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920FE"/>
    <w:pPr>
      <w:keepNext/>
      <w:keepLines/>
      <w:spacing w:before="40" w:after="0" w:line="259" w:lineRule="auto"/>
      <w:outlineLvl w:val="2"/>
    </w:pPr>
    <w:rPr>
      <w:rFonts w:ascii="Calibri Light" w:eastAsia="SimSun" w:hAnsi="Calibri Light" w:cs="Times New Roman"/>
      <w:color w:val="0D0D0D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920FE"/>
    <w:pPr>
      <w:keepNext/>
      <w:keepLines/>
      <w:spacing w:before="20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C920FE"/>
    <w:pPr>
      <w:keepNext/>
      <w:keepLines/>
      <w:spacing w:before="200" w:after="0"/>
      <w:outlineLvl w:val="4"/>
    </w:pPr>
    <w:rPr>
      <w:color w:val="404040"/>
    </w:rPr>
  </w:style>
  <w:style w:type="paragraph" w:styleId="6">
    <w:name w:val="heading 6"/>
    <w:basedOn w:val="a"/>
    <w:next w:val="a"/>
    <w:link w:val="60"/>
    <w:uiPriority w:val="9"/>
    <w:unhideWhenUsed/>
    <w:qFormat/>
    <w:rsid w:val="00C920FE"/>
    <w:pPr>
      <w:keepNext/>
      <w:keepLines/>
      <w:spacing w:before="200" w:after="0"/>
      <w:outlineLvl w:val="5"/>
    </w:p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20FE"/>
    <w:pPr>
      <w:keepNext/>
      <w:keepLines/>
      <w:spacing w:before="40" w:after="0" w:line="259" w:lineRule="auto"/>
      <w:outlineLvl w:val="6"/>
    </w:pPr>
    <w:rPr>
      <w:rFonts w:ascii="Calibri Light" w:eastAsia="SimSun" w:hAnsi="Calibri Light" w:cs="Times New Roman"/>
      <w:i/>
      <w:iCs/>
      <w:sz w:val="28"/>
      <w:szCs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20FE"/>
    <w:pPr>
      <w:keepNext/>
      <w:keepLines/>
      <w:spacing w:before="200" w:after="0"/>
      <w:outlineLvl w:val="7"/>
    </w:pPr>
    <w:rPr>
      <w:color w:val="262626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20FE"/>
    <w:pPr>
      <w:keepNext/>
      <w:keepLines/>
      <w:spacing w:before="40" w:after="0" w:line="259" w:lineRule="auto"/>
      <w:outlineLvl w:val="8"/>
    </w:pPr>
    <w:rPr>
      <w:rFonts w:ascii="Calibri Light" w:eastAsia="SimSun" w:hAnsi="Calibri Light" w:cs="Times New Roman"/>
      <w:i/>
      <w:iCs/>
      <w:color w:val="262626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2F0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F0FB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920FE"/>
    <w:rPr>
      <w:rFonts w:ascii="Calibri Light" w:eastAsia="SimSun" w:hAnsi="Calibri Light" w:cs="Times New Roman"/>
      <w:color w:val="262626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920FE"/>
    <w:rPr>
      <w:rFonts w:ascii="Calibri Light" w:eastAsia="SimSun" w:hAnsi="Calibri Light" w:cs="Times New Roman"/>
      <w:color w:val="262626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C920FE"/>
    <w:rPr>
      <w:rFonts w:ascii="Calibri Light" w:eastAsia="SimSun" w:hAnsi="Calibri Light" w:cs="Times New Roman"/>
      <w:color w:val="0D0D0D"/>
      <w:sz w:val="24"/>
      <w:szCs w:val="24"/>
      <w:lang w:eastAsia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C920FE"/>
    <w:pPr>
      <w:keepNext/>
      <w:keepLines/>
      <w:spacing w:before="40" w:after="0" w:line="259" w:lineRule="auto"/>
      <w:outlineLvl w:val="3"/>
    </w:pPr>
    <w:rPr>
      <w:rFonts w:ascii="Times New Roman" w:eastAsia="Calibri" w:hAnsi="Times New Roman"/>
      <w:i/>
      <w:iCs/>
      <w:sz w:val="28"/>
      <w:szCs w:val="28"/>
      <w:lang w:eastAsia="en-US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C920FE"/>
    <w:pPr>
      <w:keepNext/>
      <w:keepLines/>
      <w:spacing w:before="40" w:after="0" w:line="259" w:lineRule="auto"/>
      <w:outlineLvl w:val="4"/>
    </w:pPr>
    <w:rPr>
      <w:rFonts w:ascii="Times New Roman" w:eastAsia="Calibri" w:hAnsi="Times New Roman"/>
      <w:color w:val="404040"/>
      <w:sz w:val="28"/>
      <w:szCs w:val="28"/>
      <w:lang w:eastAsia="en-US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C920FE"/>
    <w:pPr>
      <w:keepNext/>
      <w:keepLines/>
      <w:spacing w:before="40" w:after="0" w:line="259" w:lineRule="auto"/>
      <w:outlineLvl w:val="5"/>
    </w:pPr>
    <w:rPr>
      <w:rFonts w:ascii="Times New Roman" w:eastAsia="Calibri" w:hAnsi="Times New Roman"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C920FE"/>
    <w:rPr>
      <w:rFonts w:ascii="Calibri Light" w:eastAsia="SimSun" w:hAnsi="Calibri Light" w:cs="Times New Roman"/>
      <w:i/>
      <w:iCs/>
      <w:sz w:val="28"/>
      <w:szCs w:val="28"/>
      <w:lang w:eastAsia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C920FE"/>
    <w:pPr>
      <w:keepNext/>
      <w:keepLines/>
      <w:spacing w:before="40" w:after="0" w:line="259" w:lineRule="auto"/>
      <w:outlineLvl w:val="7"/>
    </w:pPr>
    <w:rPr>
      <w:rFonts w:ascii="Times New Roman" w:eastAsia="Calibri" w:hAnsi="Times New Roman"/>
      <w:color w:val="262626"/>
      <w:sz w:val="21"/>
      <w:szCs w:val="21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C920FE"/>
    <w:rPr>
      <w:rFonts w:ascii="Calibri Light" w:eastAsia="SimSun" w:hAnsi="Calibri Light" w:cs="Times New Roman"/>
      <w:i/>
      <w:iCs/>
      <w:color w:val="262626"/>
      <w:sz w:val="21"/>
      <w:szCs w:val="21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C920FE"/>
  </w:style>
  <w:style w:type="character" w:customStyle="1" w:styleId="40">
    <w:name w:val="Заголовок 4 Знак"/>
    <w:link w:val="4"/>
    <w:uiPriority w:val="9"/>
    <w:rsid w:val="00C920FE"/>
    <w:rPr>
      <w:i/>
      <w:iCs/>
    </w:rPr>
  </w:style>
  <w:style w:type="character" w:customStyle="1" w:styleId="50">
    <w:name w:val="Заголовок 5 Знак"/>
    <w:link w:val="5"/>
    <w:uiPriority w:val="9"/>
    <w:rsid w:val="00C920FE"/>
    <w:rPr>
      <w:color w:val="404040"/>
    </w:rPr>
  </w:style>
  <w:style w:type="character" w:customStyle="1" w:styleId="60">
    <w:name w:val="Заголовок 6 Знак"/>
    <w:link w:val="6"/>
    <w:uiPriority w:val="9"/>
    <w:rsid w:val="00C920FE"/>
  </w:style>
  <w:style w:type="character" w:customStyle="1" w:styleId="80">
    <w:name w:val="Заголовок 8 Знак"/>
    <w:link w:val="8"/>
    <w:uiPriority w:val="9"/>
    <w:semiHidden/>
    <w:rsid w:val="00C920FE"/>
    <w:rPr>
      <w:color w:val="262626"/>
      <w:sz w:val="21"/>
      <w:szCs w:val="21"/>
    </w:rPr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C920FE"/>
    <w:pPr>
      <w:spacing w:line="240" w:lineRule="auto"/>
    </w:pPr>
    <w:rPr>
      <w:rFonts w:ascii="Times New Roman" w:eastAsia="Calibri" w:hAnsi="Times New Roman"/>
      <w:i/>
      <w:iCs/>
      <w:color w:val="44546A"/>
      <w:sz w:val="18"/>
      <w:szCs w:val="18"/>
      <w:lang w:eastAsia="en-US"/>
    </w:rPr>
  </w:style>
  <w:style w:type="paragraph" w:styleId="a5">
    <w:name w:val="Title"/>
    <w:basedOn w:val="a"/>
    <w:next w:val="a"/>
    <w:link w:val="13"/>
    <w:qFormat/>
    <w:rsid w:val="00C920FE"/>
    <w:pPr>
      <w:spacing w:after="0" w:line="240" w:lineRule="auto"/>
      <w:contextualSpacing/>
    </w:pPr>
    <w:rPr>
      <w:rFonts w:ascii="Calibri Light" w:eastAsia="SimSun" w:hAnsi="Calibri Light" w:cs="Times New Roman"/>
      <w:spacing w:val="-10"/>
      <w:sz w:val="56"/>
      <w:szCs w:val="56"/>
      <w:lang w:eastAsia="en-US"/>
    </w:rPr>
  </w:style>
  <w:style w:type="character" w:customStyle="1" w:styleId="a6">
    <w:name w:val="Название Знак"/>
    <w:basedOn w:val="a0"/>
    <w:rsid w:val="00C920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3">
    <w:name w:val="Название Знак1"/>
    <w:link w:val="a5"/>
    <w:rsid w:val="00C920FE"/>
    <w:rPr>
      <w:rFonts w:ascii="Calibri Light" w:eastAsia="SimSun" w:hAnsi="Calibri Light" w:cs="Times New Roman"/>
      <w:spacing w:val="-10"/>
      <w:sz w:val="56"/>
      <w:szCs w:val="56"/>
      <w:lang w:eastAsia="en-US"/>
    </w:rPr>
  </w:style>
  <w:style w:type="paragraph" w:customStyle="1" w:styleId="14">
    <w:name w:val="Подзаголовок1"/>
    <w:basedOn w:val="a"/>
    <w:next w:val="a"/>
    <w:uiPriority w:val="11"/>
    <w:qFormat/>
    <w:rsid w:val="00C920FE"/>
    <w:pPr>
      <w:numPr>
        <w:ilvl w:val="1"/>
      </w:numPr>
      <w:spacing w:after="160" w:line="259" w:lineRule="auto"/>
    </w:pPr>
    <w:rPr>
      <w:rFonts w:ascii="Times New Roman" w:eastAsia="Calibri" w:hAnsi="Times New Roman"/>
      <w:color w:val="5A5A5A"/>
      <w:spacing w:val="15"/>
      <w:sz w:val="28"/>
      <w:szCs w:val="28"/>
      <w:lang w:eastAsia="en-US"/>
    </w:rPr>
  </w:style>
  <w:style w:type="character" w:customStyle="1" w:styleId="a7">
    <w:name w:val="Подзаголовок Знак"/>
    <w:link w:val="a8"/>
    <w:uiPriority w:val="11"/>
    <w:rsid w:val="00C920FE"/>
    <w:rPr>
      <w:color w:val="5A5A5A"/>
      <w:spacing w:val="15"/>
    </w:rPr>
  </w:style>
  <w:style w:type="character" w:styleId="a9">
    <w:name w:val="Strong"/>
    <w:uiPriority w:val="22"/>
    <w:qFormat/>
    <w:rsid w:val="00C920FE"/>
    <w:rPr>
      <w:b/>
      <w:bCs/>
      <w:color w:val="auto"/>
    </w:rPr>
  </w:style>
  <w:style w:type="character" w:styleId="aa">
    <w:name w:val="Emphasis"/>
    <w:uiPriority w:val="20"/>
    <w:qFormat/>
    <w:rsid w:val="00C920FE"/>
    <w:rPr>
      <w:i/>
      <w:iCs/>
      <w:color w:val="auto"/>
    </w:rPr>
  </w:style>
  <w:style w:type="paragraph" w:styleId="ab">
    <w:name w:val="No Spacing"/>
    <w:uiPriority w:val="1"/>
    <w:qFormat/>
    <w:rsid w:val="00C920FE"/>
    <w:pPr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</w:style>
  <w:style w:type="paragraph" w:customStyle="1" w:styleId="21">
    <w:name w:val="Цитата 21"/>
    <w:basedOn w:val="a"/>
    <w:next w:val="a"/>
    <w:uiPriority w:val="29"/>
    <w:qFormat/>
    <w:rsid w:val="00C920FE"/>
    <w:pPr>
      <w:spacing w:before="200" w:after="160" w:line="259" w:lineRule="auto"/>
      <w:ind w:left="864" w:right="864"/>
    </w:pPr>
    <w:rPr>
      <w:rFonts w:ascii="Times New Roman" w:eastAsia="Calibri" w:hAnsi="Times New Roman"/>
      <w:i/>
      <w:iCs/>
      <w:color w:val="404040"/>
      <w:sz w:val="28"/>
      <w:szCs w:val="28"/>
      <w:lang w:eastAsia="en-US"/>
    </w:rPr>
  </w:style>
  <w:style w:type="character" w:customStyle="1" w:styleId="22">
    <w:name w:val="Цитата 2 Знак"/>
    <w:link w:val="23"/>
    <w:uiPriority w:val="29"/>
    <w:rsid w:val="00C920FE"/>
    <w:rPr>
      <w:i/>
      <w:iCs/>
      <w:color w:val="404040"/>
    </w:rPr>
  </w:style>
  <w:style w:type="paragraph" w:customStyle="1" w:styleId="15">
    <w:name w:val="Выделенная цитата1"/>
    <w:basedOn w:val="a"/>
    <w:next w:val="a"/>
    <w:uiPriority w:val="30"/>
    <w:qFormat/>
    <w:rsid w:val="00C920FE"/>
    <w:pPr>
      <w:pBdr>
        <w:top w:val="single" w:sz="4" w:space="10" w:color="404040"/>
        <w:bottom w:val="single" w:sz="4" w:space="10" w:color="404040"/>
      </w:pBdr>
      <w:spacing w:before="360" w:after="360" w:line="259" w:lineRule="auto"/>
      <w:ind w:left="864" w:right="864"/>
      <w:jc w:val="center"/>
    </w:pPr>
    <w:rPr>
      <w:rFonts w:ascii="Times New Roman" w:eastAsia="Calibri" w:hAnsi="Times New Roman"/>
      <w:i/>
      <w:iCs/>
      <w:color w:val="404040"/>
      <w:sz w:val="28"/>
      <w:szCs w:val="28"/>
      <w:lang w:eastAsia="en-US"/>
    </w:rPr>
  </w:style>
  <w:style w:type="character" w:customStyle="1" w:styleId="ac">
    <w:name w:val="Выделенная цитата Знак"/>
    <w:link w:val="ad"/>
    <w:uiPriority w:val="30"/>
    <w:rsid w:val="00C920FE"/>
    <w:rPr>
      <w:i/>
      <w:iCs/>
      <w:color w:val="404040"/>
    </w:rPr>
  </w:style>
  <w:style w:type="character" w:styleId="ae">
    <w:name w:val="Subtle Emphasis"/>
    <w:uiPriority w:val="19"/>
    <w:qFormat/>
    <w:rsid w:val="00C920FE"/>
    <w:rPr>
      <w:i/>
      <w:iCs/>
      <w:color w:val="404040"/>
    </w:rPr>
  </w:style>
  <w:style w:type="character" w:styleId="af">
    <w:name w:val="Intense Emphasis"/>
    <w:uiPriority w:val="21"/>
    <w:qFormat/>
    <w:rsid w:val="00C920FE"/>
    <w:rPr>
      <w:b/>
      <w:bCs/>
      <w:i/>
      <w:iCs/>
      <w:color w:val="auto"/>
    </w:rPr>
  </w:style>
  <w:style w:type="character" w:styleId="af0">
    <w:name w:val="Subtle Reference"/>
    <w:uiPriority w:val="31"/>
    <w:qFormat/>
    <w:rsid w:val="00C920FE"/>
    <w:rPr>
      <w:smallCaps/>
      <w:color w:val="404040"/>
    </w:rPr>
  </w:style>
  <w:style w:type="character" w:styleId="af1">
    <w:name w:val="Intense Reference"/>
    <w:uiPriority w:val="32"/>
    <w:qFormat/>
    <w:rsid w:val="00C920FE"/>
    <w:rPr>
      <w:b/>
      <w:bCs/>
      <w:smallCaps/>
      <w:color w:val="404040"/>
      <w:spacing w:val="5"/>
    </w:rPr>
  </w:style>
  <w:style w:type="character" w:styleId="af2">
    <w:name w:val="Book Title"/>
    <w:uiPriority w:val="33"/>
    <w:qFormat/>
    <w:rsid w:val="00C920FE"/>
    <w:rPr>
      <w:b/>
      <w:bCs/>
      <w:i/>
      <w:iC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920FE"/>
    <w:pPr>
      <w:outlineLvl w:val="9"/>
    </w:pPr>
  </w:style>
  <w:style w:type="paragraph" w:styleId="af4">
    <w:name w:val="List Paragraph"/>
    <w:basedOn w:val="a"/>
    <w:uiPriority w:val="34"/>
    <w:qFormat/>
    <w:rsid w:val="00C920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5">
    <w:name w:val="Знак"/>
    <w:basedOn w:val="a"/>
    <w:rsid w:val="00C920F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onsTitle">
    <w:name w:val="ConsTitle"/>
    <w:rsid w:val="00C920F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af6">
    <w:name w:val="Знак Знак Знак Знак Знак Знак Знак Знак Знак Знак Знак Знак Знак"/>
    <w:basedOn w:val="a"/>
    <w:rsid w:val="00C920FE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ConsPlusNonformat">
    <w:name w:val="ConsPlusNonformat"/>
    <w:rsid w:val="00C920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C920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7">
    <w:name w:val="Текст концевой сноски Знак"/>
    <w:basedOn w:val="a0"/>
    <w:link w:val="af8"/>
    <w:uiPriority w:val="99"/>
    <w:semiHidden/>
    <w:rsid w:val="00C920FE"/>
    <w:rPr>
      <w:rFonts w:eastAsia="Times New Roman" w:cs="Times New Roman"/>
      <w:sz w:val="20"/>
      <w:szCs w:val="20"/>
    </w:rPr>
  </w:style>
  <w:style w:type="paragraph" w:styleId="af8">
    <w:name w:val="endnote text"/>
    <w:basedOn w:val="a"/>
    <w:link w:val="af7"/>
    <w:uiPriority w:val="99"/>
    <w:semiHidden/>
    <w:rsid w:val="00C920F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16">
    <w:name w:val="Текст концевой сноски Знак1"/>
    <w:basedOn w:val="a0"/>
    <w:uiPriority w:val="99"/>
    <w:semiHidden/>
    <w:rsid w:val="00C920FE"/>
    <w:rPr>
      <w:sz w:val="20"/>
      <w:szCs w:val="20"/>
    </w:rPr>
  </w:style>
  <w:style w:type="paragraph" w:styleId="af9">
    <w:name w:val="header"/>
    <w:basedOn w:val="a"/>
    <w:link w:val="afa"/>
    <w:rsid w:val="00C920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Верхний колонтитул Знак"/>
    <w:basedOn w:val="a0"/>
    <w:link w:val="af9"/>
    <w:rsid w:val="00C920FE"/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page number"/>
    <w:rsid w:val="00C920FE"/>
    <w:rPr>
      <w:rFonts w:cs="Times New Roman"/>
    </w:rPr>
  </w:style>
  <w:style w:type="paragraph" w:customStyle="1" w:styleId="ConsPlusTitle">
    <w:name w:val="ConsPlusTitle"/>
    <w:rsid w:val="00C920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rsid w:val="00C920F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C920FE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footer"/>
    <w:basedOn w:val="a"/>
    <w:link w:val="afd"/>
    <w:rsid w:val="00C920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d">
    <w:name w:val="Нижний колонтитул Знак"/>
    <w:basedOn w:val="a0"/>
    <w:link w:val="afc"/>
    <w:rsid w:val="00C920FE"/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Знак Знак Знак1 Знак Знак Знак Знак Знак Знак Знак Знак Знак Знак"/>
    <w:basedOn w:val="a"/>
    <w:rsid w:val="00C920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e">
    <w:name w:val="footnote text"/>
    <w:basedOn w:val="a"/>
    <w:link w:val="18"/>
    <w:semiHidden/>
    <w:rsid w:val="00C920F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">
    <w:name w:val="Текст сноски Знак"/>
    <w:basedOn w:val="a0"/>
    <w:rsid w:val="00C920FE"/>
    <w:rPr>
      <w:sz w:val="20"/>
      <w:szCs w:val="20"/>
    </w:rPr>
  </w:style>
  <w:style w:type="character" w:customStyle="1" w:styleId="18">
    <w:name w:val="Текст сноски Знак1"/>
    <w:link w:val="afe"/>
    <w:semiHidden/>
    <w:locked/>
    <w:rsid w:val="00C920FE"/>
    <w:rPr>
      <w:rFonts w:ascii="Times New Roman" w:eastAsia="Times New Roman" w:hAnsi="Times New Roman" w:cs="Times New Roman"/>
      <w:sz w:val="20"/>
      <w:szCs w:val="20"/>
    </w:rPr>
  </w:style>
  <w:style w:type="paragraph" w:styleId="aff0">
    <w:name w:val="Normal (Web)"/>
    <w:basedOn w:val="a"/>
    <w:uiPriority w:val="99"/>
    <w:rsid w:val="00C92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1">
    <w:name w:val="Hyperlink"/>
    <w:uiPriority w:val="99"/>
    <w:rsid w:val="00C920FE"/>
    <w:rPr>
      <w:rFonts w:cs="Times New Roman"/>
      <w:color w:val="0000FF"/>
      <w:u w:val="single"/>
    </w:rPr>
  </w:style>
  <w:style w:type="paragraph" w:styleId="aff2">
    <w:name w:val="Body Text Indent"/>
    <w:basedOn w:val="a"/>
    <w:link w:val="aff3"/>
    <w:rsid w:val="00C920F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3">
    <w:name w:val="Основной текст с отступом Знак"/>
    <w:basedOn w:val="a0"/>
    <w:link w:val="aff2"/>
    <w:rsid w:val="00C920F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Page">
    <w:name w:val="ConsPlusTitlePage"/>
    <w:rsid w:val="00C920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9">
    <w:name w:val="Абзац списка1"/>
    <w:basedOn w:val="a"/>
    <w:qFormat/>
    <w:rsid w:val="00C920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4">
    <w:name w:val="FollowedHyperlink"/>
    <w:uiPriority w:val="99"/>
    <w:rsid w:val="00C920FE"/>
    <w:rPr>
      <w:color w:val="800080"/>
      <w:u w:val="single"/>
    </w:rPr>
  </w:style>
  <w:style w:type="paragraph" w:customStyle="1" w:styleId="1a">
    <w:name w:val="Знак Знак1"/>
    <w:basedOn w:val="a"/>
    <w:rsid w:val="00C920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410">
    <w:name w:val="Заголовок 4 Знак1"/>
    <w:basedOn w:val="a0"/>
    <w:uiPriority w:val="9"/>
    <w:semiHidden/>
    <w:rsid w:val="00C920F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C920F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C920F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C920F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8">
    <w:name w:val="Subtitle"/>
    <w:basedOn w:val="a"/>
    <w:next w:val="a"/>
    <w:link w:val="a7"/>
    <w:uiPriority w:val="11"/>
    <w:qFormat/>
    <w:rsid w:val="00C920FE"/>
    <w:pPr>
      <w:numPr>
        <w:ilvl w:val="1"/>
      </w:numPr>
    </w:pPr>
    <w:rPr>
      <w:color w:val="5A5A5A"/>
      <w:spacing w:val="15"/>
    </w:rPr>
  </w:style>
  <w:style w:type="character" w:customStyle="1" w:styleId="1b">
    <w:name w:val="Подзаголовок Знак1"/>
    <w:basedOn w:val="a0"/>
    <w:uiPriority w:val="11"/>
    <w:rsid w:val="00C920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Quote"/>
    <w:basedOn w:val="a"/>
    <w:next w:val="a"/>
    <w:link w:val="22"/>
    <w:uiPriority w:val="29"/>
    <w:qFormat/>
    <w:rsid w:val="00C920FE"/>
    <w:rPr>
      <w:i/>
      <w:iCs/>
      <w:color w:val="404040"/>
    </w:rPr>
  </w:style>
  <w:style w:type="character" w:customStyle="1" w:styleId="210">
    <w:name w:val="Цитата 2 Знак1"/>
    <w:basedOn w:val="a0"/>
    <w:uiPriority w:val="29"/>
    <w:rsid w:val="00C920FE"/>
    <w:rPr>
      <w:i/>
      <w:iCs/>
      <w:color w:val="000000" w:themeColor="text1"/>
    </w:rPr>
  </w:style>
  <w:style w:type="paragraph" w:styleId="ad">
    <w:name w:val="Intense Quote"/>
    <w:basedOn w:val="a"/>
    <w:next w:val="a"/>
    <w:link w:val="ac"/>
    <w:uiPriority w:val="30"/>
    <w:qFormat/>
    <w:rsid w:val="00C920FE"/>
    <w:pPr>
      <w:pBdr>
        <w:bottom w:val="single" w:sz="4" w:space="4" w:color="4F81BD" w:themeColor="accent1"/>
      </w:pBdr>
      <w:spacing w:before="200" w:after="280"/>
      <w:ind w:left="936" w:right="936"/>
    </w:pPr>
    <w:rPr>
      <w:i/>
      <w:iCs/>
      <w:color w:val="404040"/>
    </w:rPr>
  </w:style>
  <w:style w:type="character" w:customStyle="1" w:styleId="1c">
    <w:name w:val="Выделенная цитата Знак1"/>
    <w:basedOn w:val="a0"/>
    <w:uiPriority w:val="30"/>
    <w:rsid w:val="00C920FE"/>
    <w:rPr>
      <w:b/>
      <w:bCs/>
      <w:i/>
      <w:iCs/>
      <w:color w:val="4F81BD" w:themeColor="accent1"/>
    </w:rPr>
  </w:style>
  <w:style w:type="numbering" w:customStyle="1" w:styleId="26">
    <w:name w:val="Нет списка2"/>
    <w:next w:val="a2"/>
    <w:uiPriority w:val="99"/>
    <w:semiHidden/>
    <w:unhideWhenUsed/>
    <w:rsid w:val="00DB6AAB"/>
  </w:style>
  <w:style w:type="paragraph" w:customStyle="1" w:styleId="27">
    <w:name w:val="Название объекта2"/>
    <w:basedOn w:val="a"/>
    <w:next w:val="a"/>
    <w:uiPriority w:val="35"/>
    <w:semiHidden/>
    <w:unhideWhenUsed/>
    <w:qFormat/>
    <w:rsid w:val="00DB6AAB"/>
    <w:pPr>
      <w:spacing w:line="240" w:lineRule="auto"/>
    </w:pPr>
    <w:rPr>
      <w:rFonts w:ascii="Times New Roman" w:eastAsia="Calibri" w:hAnsi="Times New Roman"/>
      <w:i/>
      <w:iCs/>
      <w:color w:val="44546A"/>
      <w:sz w:val="18"/>
      <w:szCs w:val="18"/>
      <w:lang w:eastAsia="en-US"/>
    </w:rPr>
  </w:style>
  <w:style w:type="paragraph" w:customStyle="1" w:styleId="msonormal0">
    <w:name w:val="msonormal"/>
    <w:basedOn w:val="a"/>
    <w:rsid w:val="00DB6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DB6AA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DB6AA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DB6A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B6A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DB6A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B6A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B6A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B6A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B6A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DB6A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DB6A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DB6A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DB6A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DB6AA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B6A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79D731CA3796E8419A4CA9F4C3D30C324985169FD080CC212BF4865103D105FF0421078678E91BA331DC425FC66D7DE5DDA32F94D6y8W5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079D731CA3796E8419A4CA9F4C3D30C324985169FD080CC212BF4865103D105FF042100827DE71BA331DC425FC66D7DE5DDA32F94D6y8W5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079D731CA3796E8419A52A4E2AF8D063645DC1B9CDE8F9B7D76F2D10E53D750BF442757D23DB41DF461861753DB6E63E7yDWEK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68</Pages>
  <Words>47489</Words>
  <Characters>270692</Characters>
  <Application>Microsoft Office Word</Application>
  <DocSecurity>0</DocSecurity>
  <Lines>2255</Lines>
  <Paragraphs>635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9</cp:revision>
  <cp:lastPrinted>2022-01-26T05:42:00Z</cp:lastPrinted>
  <dcterms:created xsi:type="dcterms:W3CDTF">2022-01-26T05:36:00Z</dcterms:created>
  <dcterms:modified xsi:type="dcterms:W3CDTF">2022-02-02T12:24:00Z</dcterms:modified>
</cp:coreProperties>
</file>